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11C5A" w14:textId="77777777" w:rsidR="00757B08" w:rsidRDefault="00757B08" w:rsidP="00757B0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659EC1C8" w14:textId="3BA7825E" w:rsidR="00DC08E3" w:rsidRDefault="00DC08E3" w:rsidP="00DC08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>TERMO DE REFERÊNCIA</w:t>
      </w:r>
    </w:p>
    <w:p w14:paraId="3D20AF45" w14:textId="0F4F3410" w:rsidR="00757B08" w:rsidRPr="001908EC" w:rsidRDefault="00757B08" w:rsidP="00DC08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  <w:r>
        <w:rPr>
          <w:rFonts w:ascii="Arial" w:eastAsia="Calibri" w:hAnsi="Arial" w:cs="Arial"/>
          <w:b/>
          <w:color w:val="000000"/>
          <w:sz w:val="22"/>
          <w:szCs w:val="22"/>
        </w:rPr>
        <w:t>- Convênio Administrativo -</w:t>
      </w:r>
    </w:p>
    <w:p w14:paraId="167CF87D" w14:textId="77777777" w:rsidR="00DC08E3" w:rsidRPr="001908EC" w:rsidRDefault="00DC08E3" w:rsidP="00DC08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5734C1CF" w14:textId="725EE3FD" w:rsidR="007E2242" w:rsidRPr="001908EC" w:rsidRDefault="007E2242" w:rsidP="00420A3F">
      <w:pPr>
        <w:pStyle w:val="PargrafodaLista"/>
        <w:numPr>
          <w:ilvl w:val="0"/>
          <w:numId w:val="7"/>
        </w:numPr>
        <w:spacing w:before="240" w:after="240" w:line="360" w:lineRule="auto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 xml:space="preserve">DAS CONDIÇÕES GERAIS DA CONTRATAÇÃO </w:t>
      </w:r>
      <w:r w:rsidRPr="001908EC">
        <w:rPr>
          <w:rFonts w:ascii="Arial" w:eastAsia="Calibri" w:hAnsi="Arial" w:cs="Arial"/>
          <w:bCs/>
          <w:color w:val="000000"/>
          <w:sz w:val="20"/>
          <w:szCs w:val="20"/>
        </w:rPr>
        <w:t>(Lei n</w:t>
      </w:r>
      <w:r w:rsidR="00420A3F" w:rsidRPr="001908EC">
        <w:rPr>
          <w:rFonts w:ascii="Arial" w:eastAsia="Calibri" w:hAnsi="Arial" w:cs="Arial"/>
          <w:bCs/>
          <w:color w:val="000000"/>
          <w:sz w:val="20"/>
          <w:szCs w:val="20"/>
        </w:rPr>
        <w:t>º</w:t>
      </w:r>
      <w:r w:rsidRPr="001908EC">
        <w:rPr>
          <w:rFonts w:ascii="Arial" w:eastAsia="Calibri" w:hAnsi="Arial" w:cs="Arial"/>
          <w:bCs/>
          <w:color w:val="000000"/>
          <w:sz w:val="20"/>
          <w:szCs w:val="20"/>
        </w:rPr>
        <w:t xml:space="preserve"> 14.133/202</w:t>
      </w:r>
      <w:r w:rsidR="00420A3F" w:rsidRPr="001908EC">
        <w:rPr>
          <w:rFonts w:ascii="Arial" w:eastAsia="Calibri" w:hAnsi="Arial" w:cs="Arial"/>
          <w:bCs/>
          <w:color w:val="000000"/>
          <w:sz w:val="20"/>
          <w:szCs w:val="20"/>
        </w:rPr>
        <w:t>, art. 6º, XXIII, “a” e “i”</w:t>
      </w:r>
      <w:r w:rsidRPr="001908EC">
        <w:rPr>
          <w:rFonts w:ascii="Arial" w:eastAsia="Calibri" w:hAnsi="Arial" w:cs="Arial"/>
          <w:bCs/>
          <w:color w:val="000000"/>
          <w:sz w:val="20"/>
          <w:szCs w:val="20"/>
        </w:rPr>
        <w:t>).</w:t>
      </w:r>
    </w:p>
    <w:p w14:paraId="167FFD79" w14:textId="51553336" w:rsidR="00DC08E3" w:rsidRPr="00A017B9" w:rsidRDefault="007C7493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EE0000"/>
          <w:sz w:val="22"/>
          <w:szCs w:val="22"/>
        </w:rPr>
      </w:pPr>
      <w:r w:rsidRPr="007C7493">
        <w:rPr>
          <w:rFonts w:ascii="Arial" w:eastAsia="Arial" w:hAnsi="Arial" w:cs="Arial"/>
          <w:i/>
          <w:iCs/>
          <w:sz w:val="22"/>
          <w:szCs w:val="22"/>
        </w:rPr>
        <w:t xml:space="preserve">Implantação de sistema solar fotovoltaico, com potência mínima de </w:t>
      </w:r>
      <w:r w:rsidR="00771EFF">
        <w:rPr>
          <w:rFonts w:ascii="Arial" w:eastAsia="Arial" w:hAnsi="Arial" w:cs="Arial"/>
          <w:i/>
          <w:iCs/>
          <w:color w:val="EE0000"/>
          <w:sz w:val="22"/>
          <w:szCs w:val="22"/>
        </w:rPr>
        <w:t>XX</w:t>
      </w:r>
      <w:r w:rsidRPr="007C7493">
        <w:rPr>
          <w:rFonts w:ascii="Arial" w:eastAsia="Arial" w:hAnsi="Arial" w:cs="Arial"/>
          <w:i/>
          <w:iCs/>
          <w:sz w:val="22"/>
          <w:szCs w:val="22"/>
        </w:rPr>
        <w:t xml:space="preserve"> kWp e inversor de no mínimo </w:t>
      </w:r>
      <w:r w:rsidR="00771EFF">
        <w:rPr>
          <w:rFonts w:ascii="Arial" w:eastAsia="Arial" w:hAnsi="Arial" w:cs="Arial"/>
          <w:i/>
          <w:iCs/>
          <w:color w:val="EE0000"/>
          <w:sz w:val="22"/>
          <w:szCs w:val="22"/>
        </w:rPr>
        <w:t>XXX</w:t>
      </w:r>
      <w:r w:rsidRPr="007C7493">
        <w:rPr>
          <w:rFonts w:ascii="Arial" w:eastAsia="Arial" w:hAnsi="Arial" w:cs="Arial"/>
          <w:i/>
          <w:iCs/>
          <w:sz w:val="22"/>
          <w:szCs w:val="22"/>
        </w:rPr>
        <w:t xml:space="preserve"> kW, on-grid, composto por kit completo: projeto, materiais e equipamentos, cabeamento, instalação, execução e homologação, conforme anteprojeto, em </w:t>
      </w:r>
      <w:r w:rsidR="00771EFF">
        <w:rPr>
          <w:rFonts w:ascii="Arial" w:eastAsia="Arial" w:hAnsi="Arial" w:cs="Arial"/>
          <w:i/>
          <w:iCs/>
          <w:color w:val="EE0000"/>
          <w:sz w:val="22"/>
          <w:szCs w:val="22"/>
        </w:rPr>
        <w:t>XXXXX</w:t>
      </w:r>
      <w:r w:rsidR="00A67F59">
        <w:rPr>
          <w:rFonts w:ascii="Arial" w:eastAsia="Arial" w:hAnsi="Arial" w:cs="Arial"/>
          <w:i/>
          <w:iCs/>
          <w:color w:val="EE0000"/>
          <w:sz w:val="22"/>
          <w:szCs w:val="22"/>
        </w:rPr>
        <w:t>.</w:t>
      </w:r>
    </w:p>
    <w:tbl>
      <w:tblPr>
        <w:tblW w:w="9929" w:type="dxa"/>
        <w:tblInd w:w="41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747"/>
        <w:gridCol w:w="1797"/>
        <w:gridCol w:w="2197"/>
        <w:gridCol w:w="1517"/>
        <w:gridCol w:w="1867"/>
        <w:gridCol w:w="1804"/>
      </w:tblGrid>
      <w:tr w:rsidR="00324DE4" w:rsidRPr="001908EC" w14:paraId="66284E5A" w14:textId="108CC4C4" w:rsidTr="007C7493">
        <w:trPr>
          <w:trHeight w:val="293"/>
        </w:trPr>
        <w:tc>
          <w:tcPr>
            <w:tcW w:w="747" w:type="dxa"/>
            <w:shd w:val="clear" w:color="auto" w:fill="F2F2F2"/>
            <w:vAlign w:val="center"/>
          </w:tcPr>
          <w:p w14:paraId="472BB96A" w14:textId="627F7A30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1797" w:type="dxa"/>
            <w:shd w:val="clear" w:color="auto" w:fill="F2F2F2"/>
            <w:vAlign w:val="center"/>
          </w:tcPr>
          <w:p w14:paraId="7374E2A8" w14:textId="1906C826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ESPECIFICAÇÃO</w:t>
            </w:r>
          </w:p>
        </w:tc>
        <w:tc>
          <w:tcPr>
            <w:tcW w:w="2197" w:type="dxa"/>
            <w:shd w:val="clear" w:color="auto" w:fill="F2F2F2"/>
            <w:vAlign w:val="center"/>
          </w:tcPr>
          <w:p w14:paraId="028C10DC" w14:textId="7615DC5A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UNIDADE DE MEDIDA</w:t>
            </w:r>
          </w:p>
        </w:tc>
        <w:tc>
          <w:tcPr>
            <w:tcW w:w="1517" w:type="dxa"/>
            <w:shd w:val="clear" w:color="auto" w:fill="F2F2F2"/>
            <w:vAlign w:val="center"/>
          </w:tcPr>
          <w:p w14:paraId="2DDBA971" w14:textId="0230803F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QUANTIDADE</w:t>
            </w:r>
          </w:p>
        </w:tc>
        <w:tc>
          <w:tcPr>
            <w:tcW w:w="1867" w:type="dxa"/>
            <w:shd w:val="clear" w:color="auto" w:fill="F2F2F2"/>
            <w:vAlign w:val="center"/>
          </w:tcPr>
          <w:p w14:paraId="765C9E3D" w14:textId="3A900EEF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VALOR UNITÁRIO</w:t>
            </w:r>
          </w:p>
        </w:tc>
        <w:tc>
          <w:tcPr>
            <w:tcW w:w="1804" w:type="dxa"/>
            <w:shd w:val="clear" w:color="auto" w:fill="F2F2F2"/>
            <w:vAlign w:val="center"/>
          </w:tcPr>
          <w:p w14:paraId="4B1FFDDC" w14:textId="77777777" w:rsidR="00420A3F" w:rsidRPr="001908EC" w:rsidRDefault="00420A3F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BCB0624" w14:textId="07F13236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1908EC">
              <w:rPr>
                <w:rFonts w:ascii="Arial" w:eastAsia="Calibri" w:hAnsi="Arial" w:cs="Arial"/>
                <w:b/>
                <w:sz w:val="18"/>
                <w:szCs w:val="18"/>
              </w:rPr>
              <w:t>VALOR TOTAL</w:t>
            </w:r>
          </w:p>
          <w:p w14:paraId="03654E67" w14:textId="603EBE9B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  <w:tr w:rsidR="00324DE4" w:rsidRPr="001908EC" w14:paraId="68F016D0" w14:textId="607D6590" w:rsidTr="007C7493">
        <w:trPr>
          <w:trHeight w:val="293"/>
        </w:trPr>
        <w:tc>
          <w:tcPr>
            <w:tcW w:w="747" w:type="dxa"/>
            <w:vAlign w:val="center"/>
          </w:tcPr>
          <w:p w14:paraId="3352AE55" w14:textId="4F7F60CC" w:rsidR="00324DE4" w:rsidRPr="001908EC" w:rsidRDefault="00324DE4" w:rsidP="00420A3F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797" w:type="dxa"/>
            <w:vAlign w:val="center"/>
          </w:tcPr>
          <w:p w14:paraId="05F6D257" w14:textId="4A3AE817" w:rsidR="00324DE4" w:rsidRPr="001908EC" w:rsidRDefault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Implantação de sistema solar fotovoltaico, com potência mínima de </w:t>
            </w:r>
            <w:r w:rsidR="00771EFF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XXX </w:t>
            </w: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kWp e inversor de no mínimo </w:t>
            </w:r>
            <w:r w:rsidR="00771EFF">
              <w:rPr>
                <w:rFonts w:ascii="Arial" w:eastAsia="Calibri" w:hAnsi="Arial" w:cs="Arial"/>
                <w:color w:val="C00000"/>
                <w:sz w:val="22"/>
                <w:szCs w:val="22"/>
              </w:rPr>
              <w:t>XX</w:t>
            </w: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 kW, on-grid</w:t>
            </w:r>
          </w:p>
        </w:tc>
        <w:tc>
          <w:tcPr>
            <w:tcW w:w="2197" w:type="dxa"/>
          </w:tcPr>
          <w:p w14:paraId="187959C5" w14:textId="7F2FD4C4" w:rsidR="00324DE4" w:rsidRPr="001908EC" w:rsidRDefault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Usina fotovoltaica de </w:t>
            </w:r>
            <w:r w:rsidR="00771EFF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XX </w:t>
            </w: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>kWp</w:t>
            </w:r>
          </w:p>
        </w:tc>
        <w:tc>
          <w:tcPr>
            <w:tcW w:w="1517" w:type="dxa"/>
          </w:tcPr>
          <w:p w14:paraId="25045478" w14:textId="216B1CE8" w:rsidR="00324DE4" w:rsidRPr="001908EC" w:rsidRDefault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C00000"/>
                <w:sz w:val="22"/>
                <w:szCs w:val="22"/>
              </w:rPr>
              <w:t>1</w:t>
            </w:r>
          </w:p>
        </w:tc>
        <w:tc>
          <w:tcPr>
            <w:tcW w:w="1867" w:type="dxa"/>
          </w:tcPr>
          <w:p w14:paraId="6B0FF839" w14:textId="1DC6C166" w:rsidR="00324DE4" w:rsidRPr="001908EC" w:rsidRDefault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R$ </w:t>
            </w:r>
            <w:r w:rsidR="00771EFF">
              <w:rPr>
                <w:rFonts w:ascii="Arial" w:eastAsia="Calibri" w:hAnsi="Arial" w:cs="Arial"/>
                <w:color w:val="C00000"/>
                <w:sz w:val="22"/>
                <w:szCs w:val="22"/>
              </w:rPr>
              <w:t>XXX</w:t>
            </w:r>
          </w:p>
        </w:tc>
        <w:tc>
          <w:tcPr>
            <w:tcW w:w="1804" w:type="dxa"/>
          </w:tcPr>
          <w:p w14:paraId="45AE1C3B" w14:textId="6DD5F09C" w:rsidR="00324DE4" w:rsidRPr="001908EC" w:rsidRDefault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 w:rsidRPr="007C7493">
              <w:rPr>
                <w:rFonts w:ascii="Arial" w:eastAsia="Calibri" w:hAnsi="Arial" w:cs="Arial"/>
                <w:color w:val="C00000"/>
                <w:sz w:val="22"/>
                <w:szCs w:val="22"/>
              </w:rPr>
              <w:t xml:space="preserve">R$ </w:t>
            </w:r>
            <w:r w:rsidR="00771EFF">
              <w:rPr>
                <w:rFonts w:ascii="Arial" w:eastAsia="Calibri" w:hAnsi="Arial" w:cs="Arial"/>
                <w:color w:val="C00000"/>
                <w:sz w:val="22"/>
                <w:szCs w:val="22"/>
              </w:rPr>
              <w:t>XXXX</w:t>
            </w:r>
          </w:p>
        </w:tc>
      </w:tr>
    </w:tbl>
    <w:p w14:paraId="65D22776" w14:textId="77777777" w:rsidR="00DC08E3" w:rsidRPr="001908EC" w:rsidRDefault="00DC08E3" w:rsidP="00DC08E3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4A40C0D1" w14:textId="77777777" w:rsidR="00DC08E3" w:rsidRPr="001908EC" w:rsidRDefault="00DC08E3" w:rsidP="00DC08E3">
      <w:pPr>
        <w:jc w:val="both"/>
        <w:rPr>
          <w:rFonts w:ascii="Arial" w:eastAsia="Arial" w:hAnsi="Arial" w:cs="Arial"/>
          <w:sz w:val="22"/>
          <w:szCs w:val="22"/>
        </w:rPr>
      </w:pPr>
    </w:p>
    <w:p w14:paraId="313201CC" w14:textId="61ABB03E" w:rsidR="00DC08E3" w:rsidRPr="001908EC" w:rsidRDefault="00DC08E3" w:rsidP="00281FAD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>FUNDAMENTAÇÃO DA CONTRATAÇÃO:</w:t>
      </w:r>
    </w:p>
    <w:p w14:paraId="667BA9DA" w14:textId="3B715C2D" w:rsidR="00DC08E3" w:rsidRPr="007C7493" w:rsidRDefault="007C7493" w:rsidP="00DC08E3">
      <w:pPr>
        <w:spacing w:before="240" w:after="240" w:line="360" w:lineRule="auto"/>
        <w:ind w:left="426"/>
        <w:jc w:val="both"/>
        <w:rPr>
          <w:rFonts w:ascii="Arial" w:eastAsia="Calibri" w:hAnsi="Arial" w:cs="Arial"/>
          <w:i/>
          <w:iCs/>
          <w:sz w:val="22"/>
          <w:szCs w:val="22"/>
        </w:rPr>
      </w:pPr>
      <w:r w:rsidRPr="007C7493">
        <w:rPr>
          <w:rFonts w:ascii="Arial" w:eastAsia="Calibri" w:hAnsi="Arial" w:cs="Arial"/>
          <w:i/>
          <w:iCs/>
          <w:sz w:val="22"/>
          <w:szCs w:val="22"/>
        </w:rPr>
        <w:t>A contratação justifica-se pela necessidade de reduzir os custos com energia elétrica da Prefeitura de Três Coroas, bem como pela busca de fontes de energia mais sustentáveis e com menor impacto ambiental. A instalação de um sistema de energia solar fotovoltaica contribui para a modernização da infraestrutura municipal e para a promoção de uma imagem de responsabilidade socioambiental.</w:t>
      </w:r>
      <w:r w:rsidR="002317F2" w:rsidRPr="007C7493">
        <w:rPr>
          <w:rFonts w:ascii="Arial" w:eastAsia="Calibri" w:hAnsi="Arial" w:cs="Arial"/>
          <w:i/>
          <w:iCs/>
          <w:sz w:val="22"/>
          <w:szCs w:val="22"/>
        </w:rPr>
        <w:t>.</w:t>
      </w:r>
    </w:p>
    <w:p w14:paraId="312FF99F" w14:textId="77777777" w:rsidR="00DC08E3" w:rsidRPr="001908EC" w:rsidRDefault="00DC08E3" w:rsidP="00760AB6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lastRenderedPageBreak/>
        <w:t xml:space="preserve">DESCRIÇÃO DA SOLUÇÃO COMO UM TODO, CONSIDERANDO TODO O CICLO DE VIDA DO OBJETO: </w:t>
      </w:r>
    </w:p>
    <w:p w14:paraId="1888120B" w14:textId="417E1EE4" w:rsidR="00DC08E3" w:rsidRPr="00D956C1" w:rsidRDefault="007C7493" w:rsidP="00DC08E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t>A solução compreende a implantação completa de um</w:t>
      </w:r>
      <w:r w:rsidR="00416A50">
        <w:rPr>
          <w:rFonts w:ascii="Arial" w:eastAsia="Arial" w:hAnsi="Arial" w:cs="Arial"/>
          <w:i/>
          <w:iCs/>
          <w:sz w:val="22"/>
          <w:szCs w:val="22"/>
        </w:rPr>
        <w:t>a</w:t>
      </w:r>
      <w:r w:rsidRPr="00D956C1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="00416A50">
        <w:rPr>
          <w:rFonts w:ascii="Arial" w:eastAsia="Arial" w:hAnsi="Arial" w:cs="Arial"/>
          <w:i/>
          <w:iCs/>
          <w:sz w:val="22"/>
          <w:szCs w:val="22"/>
        </w:rPr>
        <w:t xml:space="preserve">Usina de </w:t>
      </w:r>
      <w:r w:rsidRPr="00D956C1">
        <w:rPr>
          <w:rFonts w:ascii="Arial" w:eastAsia="Arial" w:hAnsi="Arial" w:cs="Arial"/>
          <w:i/>
          <w:iCs/>
          <w:sz w:val="22"/>
          <w:szCs w:val="22"/>
        </w:rPr>
        <w:t>energia solar fotovoltaica, desde o projeto inicial até a sua homologação e pleno funcionamento. O ciclo de vida do objeto inclui a aquisição de todos os materiais e equipamentos necessários, a instalação da usina fotovoltaica, a sua configuração e testes, e o treinamento para a equipe da prefeitura. A solução visa a geração de energia limpa e renovável a longo prazo, com a consequente redução de despesas com energia elétrica para o município.</w:t>
      </w:r>
    </w:p>
    <w:p w14:paraId="3728FC33" w14:textId="77777777" w:rsidR="00DC08E3" w:rsidRPr="001908EC" w:rsidRDefault="00DC08E3" w:rsidP="00760AB6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1908EC">
        <w:rPr>
          <w:rFonts w:ascii="Arial" w:eastAsia="Calibri" w:hAnsi="Arial" w:cs="Arial"/>
          <w:b/>
          <w:color w:val="000000"/>
          <w:sz w:val="22"/>
          <w:szCs w:val="22"/>
        </w:rPr>
        <w:t>REQUISITOS DA CONTRATAÇÃO:</w:t>
      </w:r>
    </w:p>
    <w:p w14:paraId="74539BEA" w14:textId="137FCE5C" w:rsidR="007C7493" w:rsidRPr="00D956C1" w:rsidRDefault="007C7493" w:rsidP="00757B08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t>A empresa contratada deverá possuir qualificação técnica compatível com a complexidade do objeto, comprovada por meio de atestados de capacidade técnica. A equipe mínima deverá contar com profissionais habilitados para a elaboração do projeto, instalação e homologação do sistema. Os materiais e equipamentos devem ser novos, de primeiro uso e possuir as certificações exigidas pelas normas técnicas aplicáveis. Não será permitida a subcontratação do objeto principal do contrato.</w:t>
      </w:r>
    </w:p>
    <w:p w14:paraId="16C3B095" w14:textId="496FA9DA" w:rsidR="00DC08E3" w:rsidRPr="00C25973" w:rsidRDefault="00DC08E3" w:rsidP="00281FAD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MODELO DE EXECUÇÃO DO OBJETO:</w:t>
      </w:r>
    </w:p>
    <w:p w14:paraId="13BABC84" w14:textId="5D682F9B" w:rsidR="007C3F97" w:rsidRDefault="006D2162" w:rsidP="007C7493">
      <w:pPr>
        <w:spacing w:before="240" w:after="240" w:line="360" w:lineRule="auto"/>
        <w:ind w:left="426"/>
        <w:jc w:val="both"/>
        <w:rPr>
          <w:rFonts w:ascii="Arial" w:eastAsia="Calibri" w:hAnsi="Arial" w:cs="Arial"/>
          <w:i/>
          <w:iCs/>
          <w:color w:val="007BB8"/>
          <w:sz w:val="22"/>
          <w:szCs w:val="22"/>
        </w:rPr>
      </w:pPr>
      <w:r w:rsidRPr="006D2162">
        <w:rPr>
          <w:rFonts w:ascii="Arial" w:eastAsia="Calibri" w:hAnsi="Arial" w:cs="Arial"/>
          <w:i/>
          <w:iCs/>
          <w:color w:val="007BB8"/>
          <w:sz w:val="22"/>
          <w:szCs w:val="22"/>
        </w:rPr>
        <w:t>Informar como ocorrerá o fornecimento e os prazos de entrega.</w:t>
      </w:r>
      <w:r w:rsidRPr="006D2162">
        <w:rPr>
          <w:rFonts w:ascii="Arial" w:eastAsia="Calibri" w:hAnsi="Arial" w:cs="Arial"/>
          <w:i/>
          <w:iCs/>
          <w:color w:val="007BB8"/>
          <w:sz w:val="22"/>
          <w:szCs w:val="22"/>
        </w:rPr>
        <w:t xml:space="preserve"> </w:t>
      </w:r>
      <w:r>
        <w:rPr>
          <w:rFonts w:ascii="Arial" w:eastAsia="Calibri" w:hAnsi="Arial" w:cs="Arial"/>
          <w:i/>
          <w:iCs/>
          <w:color w:val="007BB8"/>
          <w:sz w:val="22"/>
          <w:szCs w:val="22"/>
        </w:rPr>
        <w:t xml:space="preserve">Sugerido </w:t>
      </w:r>
      <w:r w:rsidR="007C3F97">
        <w:rPr>
          <w:rFonts w:ascii="Arial" w:eastAsia="Calibri" w:hAnsi="Arial" w:cs="Arial"/>
          <w:i/>
          <w:iCs/>
          <w:color w:val="007BB8"/>
          <w:sz w:val="22"/>
          <w:szCs w:val="22"/>
        </w:rPr>
        <w:t>:</w:t>
      </w:r>
    </w:p>
    <w:p w14:paraId="1CA20CEA" w14:textId="47E491DF" w:rsidR="007C7493" w:rsidRPr="00D956C1" w:rsidRDefault="007C3F97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“</w:t>
      </w:r>
      <w:r w:rsidR="007C7493" w:rsidRPr="00D956C1">
        <w:rPr>
          <w:rFonts w:ascii="Arial" w:eastAsia="Arial" w:hAnsi="Arial" w:cs="Arial"/>
          <w:i/>
          <w:iCs/>
          <w:sz w:val="22"/>
          <w:szCs w:val="22"/>
        </w:rPr>
        <w:t>O fornecimento e a instalação do sistema solar fotovoltaico ocorrerão em três etapas:</w:t>
      </w:r>
    </w:p>
    <w:p w14:paraId="0FD62C40" w14:textId="56BA33F7" w:rsidR="007C7493" w:rsidRPr="00D956C1" w:rsidRDefault="007C7493" w:rsidP="007C7493">
      <w:pPr>
        <w:pStyle w:val="PargrafodaLista"/>
        <w:numPr>
          <w:ilvl w:val="0"/>
          <w:numId w:val="8"/>
        </w:numPr>
        <w:spacing w:before="240" w:after="240"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t>Etapa 01: Contratação da empresa que irá instalar a Usina.</w:t>
      </w:r>
    </w:p>
    <w:p w14:paraId="266C526B" w14:textId="77777777" w:rsidR="007C7493" w:rsidRPr="00D956C1" w:rsidRDefault="007C7493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74BC6814" w14:textId="77777777" w:rsidR="007C7493" w:rsidRPr="00D956C1" w:rsidRDefault="007C7493" w:rsidP="007C7493">
      <w:pPr>
        <w:pStyle w:val="PargrafodaLista"/>
        <w:numPr>
          <w:ilvl w:val="0"/>
          <w:numId w:val="8"/>
        </w:numPr>
        <w:spacing w:before="240" w:after="240"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lastRenderedPageBreak/>
        <w:t>Etapa 02: Implantação de painéis fotovoltaicos na estrutura sobre a cobertura da edificação e adequação dos ramais de entrada de energia, conforme normas da concessionária e respectivos equipamentos de geração de energia (inversores, dispositivos de proteção CC/CA e demais materiais elétricos), ficando o recebimento desta etapa vinculado à finalização da instalação.</w:t>
      </w:r>
    </w:p>
    <w:p w14:paraId="7AF1B21C" w14:textId="77777777" w:rsidR="007C7493" w:rsidRPr="00D956C1" w:rsidRDefault="007C7493" w:rsidP="007C7493">
      <w:pPr>
        <w:pStyle w:val="PargrafodaLista"/>
        <w:rPr>
          <w:rFonts w:ascii="Arial" w:eastAsia="Arial" w:hAnsi="Arial" w:cs="Arial"/>
          <w:i/>
          <w:iCs/>
          <w:sz w:val="22"/>
          <w:szCs w:val="22"/>
        </w:rPr>
      </w:pPr>
    </w:p>
    <w:p w14:paraId="5E46CC9A" w14:textId="5477030A" w:rsidR="007C7493" w:rsidRPr="00D956C1" w:rsidRDefault="007C7493" w:rsidP="007C7493">
      <w:pPr>
        <w:pStyle w:val="PargrafodaLista"/>
        <w:numPr>
          <w:ilvl w:val="0"/>
          <w:numId w:val="8"/>
        </w:numPr>
        <w:spacing w:before="240" w:after="240" w:line="360" w:lineRule="auto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t>Etapa 03: Configuração do funcionamento, treinamento para utilização e homologação do sistema pela concessionária, ficando o recebimento desta etapa vinculado à homologação.</w:t>
      </w:r>
    </w:p>
    <w:p w14:paraId="4F32C0AB" w14:textId="17E9AF0C" w:rsidR="007C7493" w:rsidRDefault="007C7493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t>O recebimento definitivo dos bens e serviços se dará até 30 dias após o recebimento provisório da etapa 03.</w:t>
      </w:r>
      <w:r w:rsidR="007C3F97">
        <w:rPr>
          <w:rFonts w:ascii="Arial" w:eastAsia="Arial" w:hAnsi="Arial" w:cs="Arial"/>
          <w:i/>
          <w:iCs/>
          <w:sz w:val="22"/>
          <w:szCs w:val="22"/>
        </w:rPr>
        <w:t>”</w:t>
      </w:r>
    </w:p>
    <w:p w14:paraId="7798E3A4" w14:textId="303831F5" w:rsidR="007C3F97" w:rsidRPr="007C3F97" w:rsidRDefault="007C3F97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BB8"/>
          <w:sz w:val="22"/>
          <w:szCs w:val="22"/>
        </w:rPr>
      </w:pPr>
      <w:r w:rsidRPr="007C3F97">
        <w:rPr>
          <w:rFonts w:ascii="Arial" w:eastAsia="Arial" w:hAnsi="Arial" w:cs="Arial"/>
          <w:i/>
          <w:iCs/>
          <w:color w:val="007BB8"/>
          <w:sz w:val="22"/>
          <w:szCs w:val="22"/>
        </w:rPr>
        <w:t>Detalhar assistência técnica e garantia. </w:t>
      </w:r>
    </w:p>
    <w:p w14:paraId="1EABDFE5" w14:textId="71F72552" w:rsidR="00DC08E3" w:rsidRPr="001908EC" w:rsidRDefault="00DC08E3" w:rsidP="00281FAD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MODELO DE GESTÃO DO CONTRATO:</w:t>
      </w:r>
    </w:p>
    <w:p w14:paraId="526E2BA2" w14:textId="4CBFAA6A" w:rsidR="00170F8B" w:rsidRDefault="00170F8B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Sugerido:</w:t>
      </w:r>
    </w:p>
    <w:p w14:paraId="3B096DD3" w14:textId="3F379579" w:rsidR="007C7493" w:rsidRPr="00D956C1" w:rsidRDefault="00170F8B" w:rsidP="007C7493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“</w:t>
      </w:r>
      <w:r w:rsidR="007C7493" w:rsidRPr="00D956C1">
        <w:rPr>
          <w:rFonts w:ascii="Arial" w:eastAsia="Arial" w:hAnsi="Arial" w:cs="Arial"/>
          <w:i/>
          <w:iCs/>
          <w:sz w:val="22"/>
          <w:szCs w:val="22"/>
        </w:rPr>
        <w:t>O acompanhamento e a fiscalização da execução do contrato serão realizados por servidores designados para essa finalidade. A comunicação entre a gestão e a empresa contratada deverá ser formalizada por meio de registros em diário de obras ou por e-mails.</w:t>
      </w:r>
    </w:p>
    <w:p w14:paraId="52FF4D37" w14:textId="268A01E3" w:rsidR="00757B08" w:rsidRPr="00367C2C" w:rsidRDefault="007C7493" w:rsidP="00367C2C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sz w:val="22"/>
          <w:szCs w:val="22"/>
        </w:rPr>
      </w:pPr>
      <w:r w:rsidRPr="00D956C1">
        <w:rPr>
          <w:rFonts w:ascii="Arial" w:eastAsia="Arial" w:hAnsi="Arial" w:cs="Arial"/>
          <w:i/>
          <w:iCs/>
          <w:sz w:val="22"/>
          <w:szCs w:val="22"/>
        </w:rPr>
        <w:t xml:space="preserve">A fiscal será a servidora </w:t>
      </w:r>
      <w:r w:rsidR="00D956C1" w:rsidRPr="00D956C1">
        <w:rPr>
          <w:rFonts w:ascii="Arial" w:eastAsia="Arial" w:hAnsi="Arial" w:cs="Arial"/>
          <w:i/>
          <w:iCs/>
          <w:color w:val="EE0000"/>
          <w:sz w:val="22"/>
          <w:szCs w:val="22"/>
        </w:rPr>
        <w:t>XXX</w:t>
      </w:r>
      <w:r w:rsidR="00D956C1" w:rsidRPr="00D956C1">
        <w:rPr>
          <w:rFonts w:ascii="Arial" w:eastAsia="Arial" w:hAnsi="Arial" w:cs="Arial"/>
          <w:i/>
          <w:iCs/>
          <w:sz w:val="22"/>
          <w:szCs w:val="22"/>
        </w:rPr>
        <w:t xml:space="preserve"> CPF(</w:t>
      </w:r>
      <w:r w:rsidR="00D956C1" w:rsidRPr="00D956C1">
        <w:rPr>
          <w:rFonts w:ascii="Arial" w:eastAsia="Arial" w:hAnsi="Arial" w:cs="Arial"/>
          <w:i/>
          <w:iCs/>
          <w:color w:val="EE0000"/>
          <w:sz w:val="22"/>
          <w:szCs w:val="22"/>
        </w:rPr>
        <w:t>XXXX</w:t>
      </w:r>
      <w:r w:rsidR="00D956C1" w:rsidRPr="00D956C1">
        <w:rPr>
          <w:rFonts w:ascii="Arial" w:eastAsia="Arial" w:hAnsi="Arial" w:cs="Arial"/>
          <w:i/>
          <w:iCs/>
          <w:sz w:val="22"/>
          <w:szCs w:val="22"/>
        </w:rPr>
        <w:t>)</w:t>
      </w:r>
      <w:r w:rsidRPr="00D956C1">
        <w:rPr>
          <w:rFonts w:ascii="Arial" w:eastAsia="Arial" w:hAnsi="Arial" w:cs="Arial"/>
          <w:i/>
          <w:iCs/>
          <w:sz w:val="22"/>
          <w:szCs w:val="22"/>
        </w:rPr>
        <w:t>, o qual será representante do convenente neste projeto para fins de acompanhamento e fiscalização do contrato para aquisição do bem</w:t>
      </w:r>
      <w:r w:rsidR="00D956C1" w:rsidRPr="00D956C1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r w:rsidR="00D956C1" w:rsidRPr="00D956C1">
        <w:rPr>
          <w:rFonts w:ascii="Arial" w:eastAsia="Arial" w:hAnsi="Arial" w:cs="Arial"/>
          <w:i/>
          <w:iCs/>
          <w:sz w:val="22"/>
          <w:szCs w:val="22"/>
        </w:rPr>
        <w:t xml:space="preserve">tendo como substituto o servidor </w:t>
      </w:r>
      <w:r w:rsidR="00D956C1" w:rsidRPr="00FE4BDB">
        <w:rPr>
          <w:rFonts w:ascii="Arial" w:eastAsia="Arial" w:hAnsi="Arial" w:cs="Arial"/>
          <w:i/>
          <w:iCs/>
          <w:color w:val="EE0000"/>
          <w:sz w:val="22"/>
          <w:szCs w:val="22"/>
        </w:rPr>
        <w:t>XXXXXXXXX</w:t>
      </w:r>
      <w:r w:rsidR="00D956C1" w:rsidRPr="00D956C1">
        <w:rPr>
          <w:rFonts w:ascii="Arial" w:eastAsia="Arial" w:hAnsi="Arial" w:cs="Arial"/>
          <w:i/>
          <w:iCs/>
          <w:sz w:val="22"/>
          <w:szCs w:val="22"/>
        </w:rPr>
        <w:t xml:space="preserve"> (CPF </w:t>
      </w:r>
      <w:r w:rsidR="00D956C1" w:rsidRPr="00FE4BDB">
        <w:rPr>
          <w:rFonts w:ascii="Arial" w:eastAsia="Arial" w:hAnsi="Arial" w:cs="Arial"/>
          <w:i/>
          <w:iCs/>
          <w:color w:val="EE0000"/>
          <w:sz w:val="22"/>
          <w:szCs w:val="22"/>
        </w:rPr>
        <w:t>XXXXXXXX</w:t>
      </w:r>
      <w:r w:rsidR="00D956C1" w:rsidRPr="00D956C1">
        <w:rPr>
          <w:rFonts w:ascii="Arial" w:eastAsia="Arial" w:hAnsi="Arial" w:cs="Arial"/>
          <w:i/>
          <w:iCs/>
          <w:sz w:val="22"/>
          <w:szCs w:val="22"/>
        </w:rPr>
        <w:t>)</w:t>
      </w:r>
      <w:r w:rsidRPr="00D956C1">
        <w:rPr>
          <w:rFonts w:ascii="Arial" w:eastAsia="Arial" w:hAnsi="Arial" w:cs="Arial"/>
          <w:i/>
          <w:iCs/>
          <w:sz w:val="22"/>
          <w:szCs w:val="22"/>
        </w:rPr>
        <w:t xml:space="preserve"> Destaca-se que os respectivos servidores participaram da elaboração deste termo de referência.</w:t>
      </w:r>
    </w:p>
    <w:tbl>
      <w:tblPr>
        <w:tblW w:w="9355" w:type="dxa"/>
        <w:tblInd w:w="41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2409"/>
        <w:gridCol w:w="4111"/>
      </w:tblGrid>
      <w:tr w:rsidR="00DC08E3" w:rsidRPr="001908EC" w14:paraId="7B07F562" w14:textId="77777777" w:rsidTr="009F0694">
        <w:trPr>
          <w:trHeight w:val="300"/>
        </w:trPr>
        <w:tc>
          <w:tcPr>
            <w:tcW w:w="2835" w:type="dxa"/>
            <w:shd w:val="clear" w:color="auto" w:fill="F2F2F2"/>
            <w:vAlign w:val="center"/>
          </w:tcPr>
          <w:p w14:paraId="109DCB76" w14:textId="4A16621A" w:rsidR="00DC08E3" w:rsidRPr="001908EC" w:rsidRDefault="00DC08E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02866E6D" w14:textId="3513F3F2" w:rsidR="00DC08E3" w:rsidRPr="001908EC" w:rsidRDefault="00DC08E3" w:rsidP="00DC08E3">
            <w:pPr>
              <w:tabs>
                <w:tab w:val="left" w:pos="1627"/>
              </w:tabs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CPF</w:t>
            </w:r>
          </w:p>
        </w:tc>
        <w:tc>
          <w:tcPr>
            <w:tcW w:w="4111" w:type="dxa"/>
            <w:shd w:val="clear" w:color="auto" w:fill="F2F2F2"/>
            <w:vAlign w:val="center"/>
          </w:tcPr>
          <w:p w14:paraId="10933940" w14:textId="535DC0B2" w:rsidR="00DC08E3" w:rsidRPr="001908EC" w:rsidRDefault="00DC08E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1908EC">
              <w:rPr>
                <w:rFonts w:ascii="Arial" w:eastAsia="Calibri" w:hAnsi="Arial" w:cs="Arial"/>
                <w:b/>
                <w:sz w:val="22"/>
                <w:szCs w:val="22"/>
              </w:rPr>
              <w:t>CARGO</w:t>
            </w:r>
          </w:p>
        </w:tc>
      </w:tr>
      <w:tr w:rsidR="00DC08E3" w:rsidRPr="001908EC" w14:paraId="34494E54" w14:textId="77777777" w:rsidTr="009F0694">
        <w:trPr>
          <w:trHeight w:val="300"/>
        </w:trPr>
        <w:tc>
          <w:tcPr>
            <w:tcW w:w="2835" w:type="dxa"/>
            <w:vAlign w:val="center"/>
          </w:tcPr>
          <w:p w14:paraId="7B5DA616" w14:textId="064DB2CF" w:rsidR="00DC08E3" w:rsidRPr="001908EC" w:rsidRDefault="00D956C1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lastRenderedPageBreak/>
              <w:t>XXXXXX</w:t>
            </w:r>
          </w:p>
        </w:tc>
        <w:tc>
          <w:tcPr>
            <w:tcW w:w="2409" w:type="dxa"/>
          </w:tcPr>
          <w:p w14:paraId="24E57CB5" w14:textId="56CC24A4" w:rsidR="00DC08E3" w:rsidRPr="001908EC" w:rsidRDefault="00D956C1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C00000"/>
                <w:sz w:val="22"/>
                <w:szCs w:val="22"/>
              </w:rPr>
              <w:t>XXXXX</w:t>
            </w:r>
          </w:p>
        </w:tc>
        <w:tc>
          <w:tcPr>
            <w:tcW w:w="4111" w:type="dxa"/>
            <w:vAlign w:val="center"/>
          </w:tcPr>
          <w:p w14:paraId="52B99300" w14:textId="270F014D" w:rsidR="00DC08E3" w:rsidRPr="001908EC" w:rsidRDefault="00D956C1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C00000"/>
                <w:sz w:val="22"/>
                <w:szCs w:val="22"/>
              </w:rPr>
              <w:t>XXXX</w:t>
            </w:r>
          </w:p>
        </w:tc>
      </w:tr>
      <w:tr w:rsidR="007C7493" w:rsidRPr="001908EC" w14:paraId="6D20DC5F" w14:textId="77777777" w:rsidTr="009F0694">
        <w:trPr>
          <w:trHeight w:val="300"/>
        </w:trPr>
        <w:tc>
          <w:tcPr>
            <w:tcW w:w="2835" w:type="dxa"/>
            <w:vAlign w:val="center"/>
          </w:tcPr>
          <w:p w14:paraId="7B4EB27F" w14:textId="16348E7D" w:rsidR="007C7493" w:rsidRPr="001908EC" w:rsidRDefault="00D956C1" w:rsidP="007C7493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XXXX</w:t>
            </w:r>
            <w:r w:rsidR="007C7493" w:rsidRPr="007C7493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2"/>
                <w:szCs w:val="22"/>
              </w:rPr>
              <w:t>XXX</w:t>
            </w:r>
          </w:p>
        </w:tc>
        <w:tc>
          <w:tcPr>
            <w:tcW w:w="2409" w:type="dxa"/>
          </w:tcPr>
          <w:p w14:paraId="0707B2C1" w14:textId="77F01A1D" w:rsidR="007C7493" w:rsidRPr="001908EC" w:rsidRDefault="00D956C1" w:rsidP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C00000"/>
                <w:sz w:val="22"/>
                <w:szCs w:val="22"/>
              </w:rPr>
              <w:t>XXXXX</w:t>
            </w:r>
          </w:p>
        </w:tc>
        <w:tc>
          <w:tcPr>
            <w:tcW w:w="4111" w:type="dxa"/>
            <w:vAlign w:val="center"/>
          </w:tcPr>
          <w:p w14:paraId="1522A501" w14:textId="3F59A023" w:rsidR="007C7493" w:rsidRPr="001908EC" w:rsidRDefault="00D956C1" w:rsidP="007C7493">
            <w:pPr>
              <w:rPr>
                <w:rFonts w:ascii="Arial" w:eastAsia="Calibri" w:hAnsi="Arial" w:cs="Arial"/>
                <w:color w:val="C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C00000"/>
                <w:sz w:val="22"/>
                <w:szCs w:val="22"/>
              </w:rPr>
              <w:t>XXXXX</w:t>
            </w:r>
          </w:p>
        </w:tc>
      </w:tr>
    </w:tbl>
    <w:p w14:paraId="0F7F89DC" w14:textId="1B8E5AA1" w:rsidR="00795D20" w:rsidRDefault="00170F8B" w:rsidP="00760AB6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>“</w:t>
      </w:r>
      <w:r w:rsidR="00795D20" w:rsidRPr="001908EC">
        <w:rPr>
          <w:rFonts w:ascii="Arial" w:eastAsia="Calibri" w:hAnsi="Arial" w:cs="Arial"/>
          <w:b/>
          <w:sz w:val="22"/>
          <w:szCs w:val="22"/>
        </w:rPr>
        <w:t>INFRAÇÕES E SANÇÕES ADMINISTRATIVAS</w:t>
      </w:r>
    </w:p>
    <w:p w14:paraId="5366A668" w14:textId="49457DCB" w:rsidR="0080173D" w:rsidRPr="0080173D" w:rsidRDefault="00325791" w:rsidP="0080173D">
      <w:pPr>
        <w:spacing w:before="240" w:after="240"/>
        <w:ind w:left="284"/>
        <w:jc w:val="both"/>
        <w:rPr>
          <w:rFonts w:ascii="Arial" w:eastAsia="Calibri" w:hAnsi="Arial" w:cs="Arial"/>
          <w:bCs/>
          <w:color w:val="007BB8"/>
          <w:sz w:val="22"/>
          <w:szCs w:val="22"/>
        </w:rPr>
      </w:pPr>
      <w:r w:rsidRPr="0080173D">
        <w:rPr>
          <w:rFonts w:ascii="Arial" w:eastAsia="Calibri" w:hAnsi="Arial" w:cs="Arial"/>
          <w:bCs/>
          <w:i/>
          <w:iCs/>
          <w:color w:val="007BB8"/>
          <w:sz w:val="22"/>
          <w:szCs w:val="22"/>
        </w:rPr>
        <w:t>Descrever infrações e sanções previstas em caso de atrasos, inexecução, etc.</w:t>
      </w:r>
      <w:r w:rsidRPr="0080173D">
        <w:rPr>
          <w:rFonts w:ascii="Arial" w:eastAsia="Calibri" w:hAnsi="Arial" w:cs="Arial"/>
          <w:bCs/>
          <w:color w:val="007BB8"/>
          <w:sz w:val="22"/>
          <w:szCs w:val="22"/>
        </w:rPr>
        <w:t> </w:t>
      </w:r>
    </w:p>
    <w:p w14:paraId="4585C38B" w14:textId="2C22D078" w:rsidR="00E77EEB" w:rsidRDefault="00E77EEB" w:rsidP="007603EA">
      <w:pPr>
        <w:spacing w:before="240" w:after="240" w:line="360" w:lineRule="auto"/>
        <w:ind w:firstLine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E77EEB">
        <w:rPr>
          <w:rFonts w:ascii="Arial" w:eastAsia="Arial" w:hAnsi="Arial" w:cs="Arial"/>
          <w:i/>
          <w:iCs/>
          <w:color w:val="0070C0"/>
          <w:sz w:val="22"/>
          <w:szCs w:val="22"/>
        </w:rPr>
        <w:t>O descumprimento das obrigações contratuais sujeitará a contratada às sanções previstas na Lei nº 14.133/2021, sem prejuízo da responsabilidade civil e criminal cabível.</w:t>
      </w:r>
    </w:p>
    <w:p w14:paraId="435A57BE" w14:textId="716A20F7" w:rsidR="00DC08E3" w:rsidRPr="001908EC" w:rsidRDefault="00DC08E3" w:rsidP="00760AB6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CRITÉRIOS DE MEDIÇÃO E PAGAMENTO:</w:t>
      </w:r>
    </w:p>
    <w:p w14:paraId="13726965" w14:textId="2030FD5B" w:rsidR="00E77EEB" w:rsidRDefault="00E77EEB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E77EEB">
        <w:rPr>
          <w:rFonts w:ascii="Arial" w:eastAsia="Arial" w:hAnsi="Arial" w:cs="Arial"/>
          <w:i/>
          <w:iCs/>
          <w:color w:val="0070C0"/>
          <w:sz w:val="22"/>
          <w:szCs w:val="22"/>
        </w:rPr>
        <w:t>O recebimento provisório ocorrerá após a conclusão de cada etapa, mediante a verificação da conformidade dos serviços executados com as especificações do termo de referência. O recebimento definitivo ocorrerá em até 30 dias após o recebimento provisório da última etapa, desde que não haja pendências. O pagamento será realizado após o recebimento definitivo, mediante a apresentação da nota fiscal e dos demais documentos exigidos.</w:t>
      </w:r>
    </w:p>
    <w:p w14:paraId="2C4B4464" w14:textId="77777777" w:rsidR="00760AB6" w:rsidRPr="001908EC" w:rsidRDefault="00760AB6" w:rsidP="007603EA">
      <w:pPr>
        <w:pStyle w:val="PargrafodaLista"/>
        <w:spacing w:before="240" w:after="240" w:line="360" w:lineRule="auto"/>
        <w:ind w:left="426"/>
        <w:jc w:val="both"/>
        <w:rPr>
          <w:rFonts w:ascii="Arial" w:eastAsia="Calibri" w:hAnsi="Arial" w:cs="Arial"/>
          <w:b/>
          <w:sz w:val="22"/>
          <w:szCs w:val="22"/>
        </w:rPr>
      </w:pPr>
    </w:p>
    <w:p w14:paraId="4D63207F" w14:textId="77777777" w:rsidR="00DC08E3" w:rsidRPr="001908EC" w:rsidRDefault="00DC08E3" w:rsidP="00760AB6">
      <w:pPr>
        <w:pStyle w:val="PargrafodaLista"/>
        <w:numPr>
          <w:ilvl w:val="0"/>
          <w:numId w:val="7"/>
        </w:numPr>
        <w:spacing w:before="240" w:after="240"/>
        <w:jc w:val="both"/>
        <w:rPr>
          <w:rFonts w:ascii="Arial" w:eastAsia="Calibri" w:hAnsi="Arial" w:cs="Arial"/>
          <w:b/>
          <w:sz w:val="22"/>
          <w:szCs w:val="22"/>
        </w:rPr>
      </w:pPr>
      <w:r w:rsidRPr="001908EC">
        <w:rPr>
          <w:rFonts w:ascii="Arial" w:eastAsia="Calibri" w:hAnsi="Arial" w:cs="Arial"/>
          <w:b/>
          <w:sz w:val="22"/>
          <w:szCs w:val="22"/>
        </w:rPr>
        <w:t>FORMA E CRITÉRIOS DE SELEÇÃO DO FORNECEDOR:</w:t>
      </w:r>
    </w:p>
    <w:p w14:paraId="17E3ADA0" w14:textId="499B6F85" w:rsidR="007603EA" w:rsidRPr="001908EC" w:rsidRDefault="007603EA" w:rsidP="007603EA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O fornecedor será selecionado por meio de contratação direta com fundamento no art. [74 OU 75], inciso [indicar o inciso], da Lei nº 14.133, de 1º de abril de 2021, com base no seguinte fundamento: [descrever a fundamentação da contratação para enquadramento no dispositivo legal indicado].</w:t>
      </w:r>
    </w:p>
    <w:p w14:paraId="47291C60" w14:textId="4D334F28" w:rsidR="007603EA" w:rsidRPr="001908EC" w:rsidRDefault="007603EA" w:rsidP="007603EA">
      <w:pPr>
        <w:spacing w:before="240" w:after="240" w:line="360" w:lineRule="auto"/>
        <w:ind w:left="426"/>
        <w:jc w:val="both"/>
        <w:rPr>
          <w:rFonts w:ascii="Arial" w:eastAsia="Arial" w:hAnsi="Arial" w:cs="Arial"/>
          <w:b/>
          <w:bCs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b/>
          <w:bCs/>
          <w:i/>
          <w:iCs/>
          <w:color w:val="0070C0"/>
          <w:sz w:val="22"/>
          <w:szCs w:val="22"/>
        </w:rPr>
        <w:t>Descrever a forma de fornecimento (integral/parcelado/continuado) e exigências de habilitação e de qualificação econômico-</w:t>
      </w:r>
      <w:r w:rsidRPr="001908EC">
        <w:rPr>
          <w:rFonts w:ascii="Arial" w:eastAsia="Arial" w:hAnsi="Arial" w:cs="Arial"/>
          <w:b/>
          <w:bCs/>
          <w:i/>
          <w:iCs/>
          <w:color w:val="0070C0"/>
          <w:sz w:val="22"/>
          <w:szCs w:val="22"/>
        </w:rPr>
        <w:lastRenderedPageBreak/>
        <w:t>financeira e técnica</w:t>
      </w:r>
    </w:p>
    <w:p w14:paraId="6DDB5CFB" w14:textId="32BF6D61" w:rsidR="00D3207E" w:rsidRPr="001908EC" w:rsidRDefault="00D3207E" w:rsidP="00760AB6">
      <w:pPr>
        <w:pStyle w:val="PargrafodaLista"/>
        <w:numPr>
          <w:ilvl w:val="0"/>
          <w:numId w:val="7"/>
        </w:numPr>
        <w:suppressAutoHyphens/>
        <w:spacing w:before="240" w:after="240" w:line="360" w:lineRule="auto"/>
        <w:jc w:val="both"/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</w:pP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ADEQUAÇÃO ORÇAMENTÁRIA:</w:t>
      </w:r>
    </w:p>
    <w:p w14:paraId="138B0A37" w14:textId="77777777" w:rsidR="00D3207E" w:rsidRPr="001908EC" w:rsidRDefault="00D3207E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As despesas decorrentes da contratação correrão por conta da dotação orçamentária nº [Número da Dotação], da Unidade Orçamentária [Nome da Unidade Orçamentária], Funcional Programática [Número da Funcional Programática], Plano Orçamentário [Número do Plano Orçamentário], Fonte de Recursos [Nome da Fonte de Recursos].</w:t>
      </w:r>
    </w:p>
    <w:p w14:paraId="58138B5D" w14:textId="24D1EA3E" w:rsidR="00D3207E" w:rsidRPr="001908EC" w:rsidRDefault="00B449A8" w:rsidP="00760AB6">
      <w:pPr>
        <w:pStyle w:val="PargrafodaLista"/>
        <w:numPr>
          <w:ilvl w:val="0"/>
          <w:numId w:val="7"/>
        </w:numPr>
        <w:suppressAutoHyphens/>
        <w:spacing w:before="240" w:after="240" w:line="360" w:lineRule="auto"/>
        <w:jc w:val="both"/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</w:pP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 xml:space="preserve">DETALHAMENTO DA </w:t>
      </w:r>
      <w:r w:rsidR="00D3207E"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ESTIMATIVA DO VALOR DA CONTRATAÇÃO</w:t>
      </w: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 xml:space="preserve"> E PESQUISA DE PREÇOS</w:t>
      </w:r>
      <w:r w:rsidR="00D3207E"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:</w:t>
      </w:r>
    </w:p>
    <w:p w14:paraId="4C14A6A3" w14:textId="3BBF39DC" w:rsidR="00B449A8" w:rsidRPr="001908EC" w:rsidRDefault="00B449A8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 estimativa de valor da contratação deve ser realizada em consonância com os parâmetros previstos no art. 23 da Lei</w:t>
      </w:r>
      <w:r w:rsidR="00274397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nº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14.133/2021, não se restringindo à consulta direta a fornecedores. A estimativa deve</w:t>
      </w:r>
      <w:r w:rsidR="00412EB9"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, sempre que possível,</w:t>
      </w: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 contemplar também preços obtidos de contratações similares realizadas pela Administração Pública nos últimos doze meses ou de banco de dados de preços estabelecido por entes públicos e instituições oficiais (Contratações Públicas (PNCP); CELIC RS; LicitaCon TCE RS, entre outros) ou por meio de outros parâmetros previstos na Lei.</w:t>
      </w:r>
    </w:p>
    <w:p w14:paraId="6E65919B" w14:textId="67F5359C" w:rsidR="00D3207E" w:rsidRDefault="00B449A8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 utilização exclusiva de preços obtidos por meio de consulta direta a fornecedores deve ser justificada.</w:t>
      </w:r>
    </w:p>
    <w:p w14:paraId="7B29F540" w14:textId="77777777" w:rsidR="00776DD1" w:rsidRDefault="00776DD1" w:rsidP="00776DD1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>
        <w:rPr>
          <w:rFonts w:ascii="Arial" w:eastAsia="Arial" w:hAnsi="Arial" w:cs="Arial"/>
          <w:i/>
          <w:iCs/>
          <w:color w:val="0070C0"/>
          <w:sz w:val="22"/>
          <w:szCs w:val="22"/>
        </w:rPr>
        <w:t>Sugestão</w:t>
      </w:r>
    </w:p>
    <w:p w14:paraId="1804D8AD" w14:textId="0F2FD37B" w:rsidR="00776DD1" w:rsidRPr="00776DD1" w:rsidRDefault="00776DD1" w:rsidP="00776DD1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>
        <w:rPr>
          <w:rFonts w:ascii="Arial" w:eastAsia="Arial" w:hAnsi="Arial" w:cs="Arial"/>
          <w:i/>
          <w:iCs/>
          <w:color w:val="0070C0"/>
          <w:sz w:val="22"/>
          <w:szCs w:val="22"/>
        </w:rPr>
        <w:t>“</w:t>
      </w: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t>Declaro que:</w:t>
      </w:r>
    </w:p>
    <w:p w14:paraId="0CF92F1B" w14:textId="77777777" w:rsidR="00776DD1" w:rsidRPr="00776DD1" w:rsidRDefault="00776DD1" w:rsidP="00776DD1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t xml:space="preserve">I. Foi realizada ampla pesquisa de mercado para a estimativa do valor desta contratação, em conformidade com o Art. 23 da Lei nº 14.133, </w:t>
      </w: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lastRenderedPageBreak/>
        <w:t>de 1º de abril de 2021, e com as normativas aplicáveis.</w:t>
      </w:r>
    </w:p>
    <w:p w14:paraId="4E90D282" w14:textId="77777777" w:rsidR="00776DD1" w:rsidRPr="00776DD1" w:rsidRDefault="00776DD1" w:rsidP="00776DD1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t>II. O Orçamento foi composto a partir de uma cesta de preços, utilizando-se, preferencialmente, os seguintes parâmetros, conforme a disponibilidade da Pesquisa direta com fornecedores.</w:t>
      </w:r>
    </w:p>
    <w:p w14:paraId="24E8ABCE" w14:textId="77777777" w:rsidR="00776DD1" w:rsidRPr="00776DD1" w:rsidRDefault="00776DD1" w:rsidP="00776DD1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t>III. Para a pesquisa direta mencionada no item II, foi dada preferência à consulta de, no mínimo, 3 (três) fornecedores do ramo, estabelecidos na localidade ou região, buscando fomentar a economia local e otimizar custos logísticos. A escolha dos fornecedores consultados está devidamente justificada no processo.</w:t>
      </w:r>
    </w:p>
    <w:p w14:paraId="0D13CADE" w14:textId="77777777" w:rsidR="00776DD1" w:rsidRPr="00776DD1" w:rsidRDefault="00776DD1" w:rsidP="00776DD1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t>IV. Os valores unitários e totais inseridos neste Termo de Referência refletem a média, a mediana ou o menor valor obtido na pesquisa de preços, conforme metodologia justificada no processo administrativo.</w:t>
      </w:r>
    </w:p>
    <w:p w14:paraId="26E644EB" w14:textId="3EE04224" w:rsidR="00757B08" w:rsidRPr="001908EC" w:rsidRDefault="00776DD1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C00000"/>
          <w:sz w:val="22"/>
          <w:szCs w:val="22"/>
        </w:rPr>
      </w:pPr>
      <w:r w:rsidRPr="00776DD1">
        <w:rPr>
          <w:rFonts w:ascii="Arial" w:eastAsia="Arial" w:hAnsi="Arial" w:cs="Arial"/>
          <w:i/>
          <w:iCs/>
          <w:color w:val="0070C0"/>
          <w:sz w:val="22"/>
          <w:szCs w:val="22"/>
        </w:rPr>
        <w:t>V. Toda a documentação que comprova a pesquisa de preços, incluindo os orçamentos, as telas de sistemas públicos e as justificativas metodológicas, integra o processo administrativo e ficará à disposição da concedente e dos órgãos de controle interno e externo pelo prazo legal exigido.</w:t>
      </w:r>
      <w:r>
        <w:rPr>
          <w:rFonts w:ascii="Arial" w:eastAsia="Arial" w:hAnsi="Arial" w:cs="Arial"/>
          <w:i/>
          <w:iCs/>
          <w:color w:val="0070C0"/>
          <w:sz w:val="22"/>
          <w:szCs w:val="22"/>
        </w:rPr>
        <w:t>”</w:t>
      </w:r>
    </w:p>
    <w:p w14:paraId="56E5C110" w14:textId="7D6E699E" w:rsidR="00760AB6" w:rsidRPr="001908EC" w:rsidRDefault="00760AB6" w:rsidP="00760AB6">
      <w:pPr>
        <w:pStyle w:val="PargrafodaLista"/>
        <w:numPr>
          <w:ilvl w:val="0"/>
          <w:numId w:val="7"/>
        </w:numPr>
        <w:suppressAutoHyphens/>
        <w:spacing w:before="240" w:after="240" w:line="360" w:lineRule="auto"/>
        <w:jc w:val="both"/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</w:pPr>
      <w:r w:rsidRPr="001908EC">
        <w:rPr>
          <w:rFonts w:ascii="Arial" w:eastAsiaTheme="minorEastAsia" w:hAnsi="Arial" w:cs="Arial"/>
          <w:b/>
          <w:bCs/>
          <w:kern w:val="2"/>
          <w:sz w:val="22"/>
          <w:szCs w:val="22"/>
          <w:lang w:eastAsia="zh-CN" w:bidi="hi-IN"/>
        </w:rPr>
        <w:t>DECLARAÇÃO:</w:t>
      </w:r>
    </w:p>
    <w:p w14:paraId="0DF77055" w14:textId="3182B4C9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Declaro que este termo de referência foi elaborado de acordo com a Lei</w:t>
      </w:r>
      <w:r w:rsidR="00274397" w:rsidRPr="001908EC">
        <w:rPr>
          <w:rFonts w:ascii="Arial" w:eastAsia="Arial" w:hAnsi="Arial" w:cs="Arial"/>
          <w:sz w:val="22"/>
          <w:szCs w:val="22"/>
        </w:rPr>
        <w:t xml:space="preserve"> nº</w:t>
      </w:r>
      <w:r w:rsidRPr="001908EC">
        <w:rPr>
          <w:rFonts w:ascii="Arial" w:eastAsia="Arial" w:hAnsi="Arial" w:cs="Arial"/>
          <w:sz w:val="22"/>
          <w:szCs w:val="22"/>
        </w:rPr>
        <w:t xml:space="preserve"> 14133/2021 e os orçamentos que o embasaram ficarão à disposição da concedente e dos controles interno e externo pelo período de cinco anos, contados da publicação da decisão referente ao julgamento das contas dos administradores responsáveis pelo convênio.</w:t>
      </w:r>
    </w:p>
    <w:p w14:paraId="3CA24AC3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</w:p>
    <w:p w14:paraId="391B0264" w14:textId="4023D01B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lastRenderedPageBreak/>
        <w:t>Local , ____ de ________ de 2025</w:t>
      </w:r>
    </w:p>
    <w:p w14:paraId="5ACAD17B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</w:p>
    <w:p w14:paraId="31D3481B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_________________________</w:t>
      </w:r>
    </w:p>
    <w:p w14:paraId="11820748" w14:textId="77777777" w:rsidR="00760AB6" w:rsidRPr="001908EC" w:rsidRDefault="00760AB6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xxxxxxxxx</w:t>
      </w:r>
    </w:p>
    <w:p w14:paraId="62F88233" w14:textId="19CF842F" w:rsidR="00760AB6" w:rsidRPr="001908EC" w:rsidRDefault="00420A3F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sz w:val="22"/>
          <w:szCs w:val="22"/>
        </w:rPr>
      </w:pPr>
      <w:r w:rsidRPr="001908EC">
        <w:rPr>
          <w:rFonts w:ascii="Arial" w:eastAsia="Arial" w:hAnsi="Arial" w:cs="Arial"/>
          <w:sz w:val="22"/>
          <w:szCs w:val="22"/>
        </w:rPr>
        <w:t>...................</w:t>
      </w:r>
    </w:p>
    <w:p w14:paraId="7A470BBA" w14:textId="44421587" w:rsidR="00420A3F" w:rsidRPr="001908EC" w:rsidRDefault="00420A3F" w:rsidP="00760AB6">
      <w:pPr>
        <w:spacing w:before="240" w:after="240" w:line="360" w:lineRule="auto"/>
        <w:ind w:left="426"/>
        <w:jc w:val="both"/>
        <w:rPr>
          <w:rFonts w:ascii="Arial" w:eastAsia="Arial" w:hAnsi="Arial" w:cs="Arial"/>
          <w:i/>
          <w:iCs/>
          <w:color w:val="0070C0"/>
          <w:sz w:val="22"/>
          <w:szCs w:val="22"/>
        </w:rPr>
      </w:pPr>
      <w:r w:rsidRPr="001908EC">
        <w:rPr>
          <w:rFonts w:ascii="Arial" w:eastAsia="Arial" w:hAnsi="Arial" w:cs="Arial"/>
          <w:i/>
          <w:iCs/>
          <w:color w:val="0070C0"/>
          <w:sz w:val="22"/>
          <w:szCs w:val="22"/>
        </w:rPr>
        <w:t>Assinado pelo Representante Legal do proponente.</w:t>
      </w:r>
    </w:p>
    <w:p w14:paraId="7D49FA18" w14:textId="0F20A317" w:rsidR="00760AB6" w:rsidRPr="001908EC" w:rsidRDefault="00760AB6">
      <w:pPr>
        <w:textAlignment w:val="auto"/>
        <w:rPr>
          <w:rFonts w:ascii="Arial" w:eastAsia="Arial" w:hAnsi="Arial" w:cs="Arial"/>
          <w:color w:val="C00000"/>
          <w:kern w:val="2"/>
          <w:sz w:val="22"/>
          <w:szCs w:val="22"/>
          <w:lang w:eastAsia="zh-CN" w:bidi="hi-IN"/>
        </w:rPr>
      </w:pPr>
      <w:r w:rsidRPr="001908EC">
        <w:rPr>
          <w:rFonts w:ascii="Arial" w:eastAsia="Arial" w:hAnsi="Arial" w:cs="Arial"/>
          <w:color w:val="C00000"/>
          <w:kern w:val="2"/>
          <w:sz w:val="22"/>
          <w:szCs w:val="22"/>
          <w:lang w:eastAsia="zh-CN" w:bidi="hi-IN"/>
        </w:rPr>
        <w:br w:type="page"/>
      </w:r>
    </w:p>
    <w:p w14:paraId="1C6F597E" w14:textId="77777777" w:rsidR="00E078FC" w:rsidRPr="001908EC" w:rsidRDefault="00760AB6" w:rsidP="00760AB6">
      <w:pPr>
        <w:jc w:val="center"/>
        <w:textAlignment w:val="auto"/>
        <w:rPr>
          <w:rFonts w:ascii="Arial" w:eastAsia="Arial" w:hAnsi="Arial" w:cs="Arial"/>
          <w:kern w:val="2"/>
          <w:sz w:val="22"/>
          <w:szCs w:val="22"/>
          <w:lang w:eastAsia="zh-CN" w:bidi="hi-IN"/>
        </w:rPr>
      </w:pPr>
      <w:r w:rsidRPr="001908EC">
        <w:rPr>
          <w:rFonts w:ascii="Arial" w:eastAsia="Arial" w:hAnsi="Arial" w:cs="Arial"/>
          <w:kern w:val="2"/>
          <w:sz w:val="22"/>
          <w:szCs w:val="22"/>
          <w:lang w:eastAsia="zh-CN" w:bidi="hi-IN"/>
        </w:rPr>
        <w:lastRenderedPageBreak/>
        <w:t>ANEXO: MODELO PLANILHA DE COTAÇÕES</w:t>
      </w:r>
    </w:p>
    <w:p w14:paraId="63B15688" w14:textId="45E568AA" w:rsidR="00E078FC" w:rsidRPr="001908EC" w:rsidRDefault="00E078FC" w:rsidP="00760AB6">
      <w:pPr>
        <w:jc w:val="center"/>
        <w:textAlignment w:val="auto"/>
        <w:rPr>
          <w:rFonts w:ascii="Arial" w:eastAsia="Arial" w:hAnsi="Arial" w:cs="Arial"/>
          <w:i/>
          <w:iCs/>
          <w:color w:val="FF0000"/>
          <w:kern w:val="2"/>
          <w:sz w:val="16"/>
          <w:szCs w:val="16"/>
          <w:lang w:eastAsia="zh-CN" w:bidi="hi-IN"/>
        </w:rPr>
      </w:pPr>
      <w:r w:rsidRPr="001908EC">
        <w:rPr>
          <w:rFonts w:ascii="Arial" w:eastAsia="Arial" w:hAnsi="Arial" w:cs="Arial"/>
          <w:i/>
          <w:iCs/>
          <w:color w:val="FF0000"/>
          <w:kern w:val="2"/>
          <w:sz w:val="16"/>
          <w:szCs w:val="16"/>
          <w:lang w:eastAsia="zh-CN" w:bidi="hi-IN"/>
        </w:rPr>
        <w:t>Os dados e informações na cor vermelha são exemplos.</w:t>
      </w:r>
    </w:p>
    <w:p w14:paraId="09D391E0" w14:textId="2346FBCB" w:rsidR="00737FE1" w:rsidRDefault="00737FE1" w:rsidP="00760AB6">
      <w:pPr>
        <w:jc w:val="center"/>
        <w:textAlignment w:val="auto"/>
        <w:rPr>
          <w:rFonts w:ascii="Arial" w:eastAsia="Arial" w:hAnsi="Arial" w:cs="Arial"/>
          <w:noProof/>
          <w:sz w:val="22"/>
          <w:szCs w:val="22"/>
        </w:rPr>
      </w:pPr>
    </w:p>
    <w:tbl>
      <w:tblPr>
        <w:tblW w:w="13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9"/>
        <w:gridCol w:w="955"/>
        <w:gridCol w:w="960"/>
        <w:gridCol w:w="960"/>
        <w:gridCol w:w="960"/>
        <w:gridCol w:w="927"/>
        <w:gridCol w:w="1058"/>
        <w:gridCol w:w="960"/>
        <w:gridCol w:w="960"/>
        <w:gridCol w:w="933"/>
        <w:gridCol w:w="960"/>
        <w:gridCol w:w="890"/>
        <w:gridCol w:w="1600"/>
      </w:tblGrid>
      <w:tr w:rsidR="003541FE" w:rsidRPr="003541FE" w14:paraId="15B9AF3B" w14:textId="77777777" w:rsidTr="00E77EEB">
        <w:trPr>
          <w:trHeight w:val="315"/>
        </w:trPr>
        <w:tc>
          <w:tcPr>
            <w:tcW w:w="13722" w:type="dxa"/>
            <w:gridSpan w:val="1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E02350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DESPESAS CORRENTE</w:t>
            </w:r>
          </w:p>
        </w:tc>
      </w:tr>
      <w:tr w:rsidR="003541FE" w:rsidRPr="003541FE" w14:paraId="19AB23B3" w14:textId="77777777" w:rsidTr="00E77EEB">
        <w:trPr>
          <w:trHeight w:val="330"/>
        </w:trPr>
        <w:tc>
          <w:tcPr>
            <w:tcW w:w="447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0F8421CF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Itens de Despesa do Projeto</w:t>
            </w:r>
          </w:p>
        </w:tc>
        <w:tc>
          <w:tcPr>
            <w:tcW w:w="76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ADADAD"/>
            <w:vAlign w:val="center"/>
            <w:hideMark/>
          </w:tcPr>
          <w:p w14:paraId="5B11BE9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Preços Pesquisados e utilizados como Parâmetro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7AC"/>
            <w:vAlign w:val="center"/>
            <w:hideMark/>
          </w:tcPr>
          <w:p w14:paraId="52C9902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Justificativa para utilização exclusiva do parâmetro IV da Lei 14133/2021 (consulta direta)</w:t>
            </w:r>
          </w:p>
        </w:tc>
      </w:tr>
      <w:tr w:rsidR="00D2702F" w:rsidRPr="003541FE" w14:paraId="285298AA" w14:textId="77777777" w:rsidTr="00AA45A8">
        <w:trPr>
          <w:trHeight w:val="480"/>
        </w:trPr>
        <w:tc>
          <w:tcPr>
            <w:tcW w:w="447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5585381B" w14:textId="77777777" w:rsidR="00D2702F" w:rsidRPr="003541FE" w:rsidRDefault="00D2702F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2C658D8" w14:textId="77777777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E4B4C08" w14:textId="77777777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9B0A898" w14:textId="77777777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940B951" w14:textId="77777777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3123A10" w14:textId="77777777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D4A1EEC" w14:textId="77777777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</w:tcPr>
          <w:p w14:paraId="11DA0306" w14:textId="419C35CE" w:rsidR="00D2702F" w:rsidRPr="003541FE" w:rsidRDefault="00D2702F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Média dos valores Unitarios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2AAE2" w14:textId="77777777" w:rsidR="00D2702F" w:rsidRPr="003541FE" w:rsidRDefault="00D2702F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E77EEB" w:rsidRPr="003541FE" w14:paraId="38ADD492" w14:textId="77777777" w:rsidTr="00E77EEB">
        <w:trPr>
          <w:trHeight w:val="300"/>
        </w:trPr>
        <w:tc>
          <w:tcPr>
            <w:tcW w:w="15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03B76F47" w14:textId="77777777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2F34AF24" w14:textId="77777777" w:rsidR="00E77EEB" w:rsidRPr="003541FE" w:rsidRDefault="00E77EEB" w:rsidP="00E77EEB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QTD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132FC256" w14:textId="77777777" w:rsidR="00E77EEB" w:rsidRPr="003541FE" w:rsidRDefault="00E77EEB" w:rsidP="00E77EEB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Médio Unitário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2A3F10F2" w14:textId="77777777" w:rsidR="00E77EEB" w:rsidRPr="003541FE" w:rsidRDefault="00E77EEB" w:rsidP="00E77EEB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Total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hideMark/>
          </w:tcPr>
          <w:p w14:paraId="5079D420" w14:textId="1CC8229C" w:rsidR="00E77EEB" w:rsidRPr="00E77EEB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sz w:val="16"/>
                <w:szCs w:val="16"/>
              </w:rPr>
              <w:t>PROSOLAR SOLUÇÕES EM ENERGIA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0D0807AE" w14:textId="77777777" w:rsidR="00E77EEB" w:rsidRPr="00E77EEB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color w:val="ED0000"/>
                <w:sz w:val="16"/>
                <w:szCs w:val="16"/>
              </w:rPr>
              <w:t xml:space="preserve">Berti Comércio de </w:t>
            </w:r>
          </w:p>
          <w:p w14:paraId="081B5523" w14:textId="77777777" w:rsidR="00E77EEB" w:rsidRPr="00E77EEB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color w:val="ED0000"/>
                <w:sz w:val="16"/>
                <w:szCs w:val="16"/>
              </w:rPr>
              <w:t xml:space="preserve">Equipamentos de </w:t>
            </w:r>
          </w:p>
          <w:p w14:paraId="0D1ED27B" w14:textId="3D5CA248" w:rsidR="00D2702F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color w:val="ED0000"/>
                <w:sz w:val="16"/>
                <w:szCs w:val="16"/>
              </w:rPr>
              <w:t xml:space="preserve">Energia Ltda </w:t>
            </w:r>
          </w:p>
          <w:p w14:paraId="63817A9E" w14:textId="77777777" w:rsidR="00D2702F" w:rsidRDefault="00D2702F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  <w:p w14:paraId="1B9DD8AA" w14:textId="0DA85057" w:rsidR="00E77EEB" w:rsidRPr="00E77EEB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color w:val="ED0000"/>
                <w:sz w:val="16"/>
                <w:szCs w:val="16"/>
              </w:rPr>
              <w:t xml:space="preserve">CNPJ: </w:t>
            </w:r>
          </w:p>
          <w:p w14:paraId="6CCBC303" w14:textId="118DA709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color w:val="ED0000"/>
                <w:sz w:val="16"/>
                <w:szCs w:val="16"/>
              </w:rPr>
              <w:t>31.443.228/0001-80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1223F44D" w14:textId="77777777" w:rsidR="00E77EEB" w:rsidRDefault="00D2702F" w:rsidP="00D2702F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D2702F">
              <w:rPr>
                <w:rFonts w:ascii="Arial" w:hAnsi="Arial" w:cs="Arial"/>
                <w:color w:val="ED0000"/>
                <w:sz w:val="16"/>
                <w:szCs w:val="16"/>
              </w:rPr>
              <w:t>Í-ON ENERGIA RENOVÁVEL</w:t>
            </w:r>
          </w:p>
          <w:p w14:paraId="619AE779" w14:textId="77777777" w:rsidR="00D2702F" w:rsidRDefault="00D2702F" w:rsidP="00D2702F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  <w:p w14:paraId="60053FCD" w14:textId="0D8BF112" w:rsidR="00D2702F" w:rsidRPr="003541FE" w:rsidRDefault="00D2702F" w:rsidP="00D2702F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>
              <w:rPr>
                <w:rFonts w:ascii="Arial" w:hAnsi="Arial" w:cs="Arial"/>
                <w:color w:val="ED0000"/>
                <w:sz w:val="16"/>
                <w:szCs w:val="16"/>
              </w:rPr>
              <w:t>CNPJ:</w:t>
            </w:r>
            <w:r w:rsidRPr="00D2702F">
              <w:t xml:space="preserve"> </w:t>
            </w:r>
            <w:r w:rsidRPr="00D2702F">
              <w:rPr>
                <w:rFonts w:ascii="Arial" w:hAnsi="Arial" w:cs="Arial"/>
                <w:color w:val="EE0000"/>
                <w:sz w:val="16"/>
                <w:szCs w:val="16"/>
              </w:rPr>
              <w:t>42.286.820/0001-31</w:t>
            </w:r>
            <w:r>
              <w:rPr>
                <w:rFonts w:ascii="Arial" w:hAnsi="Arial" w:cs="Arial"/>
                <w:color w:val="ED0000"/>
                <w:sz w:val="16"/>
                <w:szCs w:val="16"/>
              </w:rPr>
              <w:br/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DADAD"/>
            <w:vAlign w:val="center"/>
          </w:tcPr>
          <w:p w14:paraId="446D8319" w14:textId="7055DEBF" w:rsidR="00E77EEB" w:rsidRPr="003541FE" w:rsidRDefault="00E77EEB" w:rsidP="00E77EEB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B37F0" w14:textId="77777777" w:rsidR="00E77EEB" w:rsidRPr="003541FE" w:rsidRDefault="00E77EEB" w:rsidP="00E77EEB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E77EEB" w:rsidRPr="003541FE" w14:paraId="004CC5B4" w14:textId="77777777" w:rsidTr="00E77EEB">
        <w:trPr>
          <w:trHeight w:val="1342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0AB78" w14:textId="77777777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F10E8" w14:textId="77777777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866EE" w14:textId="77777777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3517959" w14:textId="77777777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hideMark/>
          </w:tcPr>
          <w:p w14:paraId="17A930B6" w14:textId="1A168BAE" w:rsidR="00E77EEB" w:rsidRPr="00E77EEB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E77EEB">
              <w:rPr>
                <w:rFonts w:ascii="Arial" w:hAnsi="Arial" w:cs="Arial"/>
                <w:sz w:val="16"/>
                <w:szCs w:val="16"/>
              </w:rPr>
              <w:t xml:space="preserve"> CNPJ: 33.333.259/0001-03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50BE86D0" w14:textId="294D1696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3846CB74" w14:textId="1D1F1D81" w:rsidR="00E77EEB" w:rsidRPr="003541FE" w:rsidRDefault="00E77EEB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</w:tcPr>
          <w:p w14:paraId="0EF7FE94" w14:textId="1A32ADB2" w:rsidR="00E77EEB" w:rsidRPr="003541FE" w:rsidRDefault="00D2702F" w:rsidP="00E77EEB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D2702F">
              <w:rPr>
                <w:rFonts w:ascii="Arial" w:hAnsi="Arial" w:cs="Arial"/>
                <w:color w:val="ED0000"/>
                <w:sz w:val="16"/>
                <w:szCs w:val="16"/>
              </w:rPr>
              <w:t>R$ 106.673,01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E3AA5" w14:textId="77777777" w:rsidR="00E77EEB" w:rsidRPr="003541FE" w:rsidRDefault="00E77EEB" w:rsidP="00E77EEB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2B63EFB9" w14:textId="77777777" w:rsidTr="00E77EEB">
        <w:trPr>
          <w:trHeight w:val="90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9443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CB945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063D4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1C69695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2FB1051" w14:textId="1559DF98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44ADA182" w14:textId="0D683F74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467886"/>
                <w:sz w:val="22"/>
                <w:szCs w:val="22"/>
                <w:u w:val="single"/>
              </w:rPr>
            </w:pP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5419C6E6" w14:textId="4DBBB05C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</w:tcPr>
          <w:p w14:paraId="7BF05B1D" w14:textId="603EEE42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46783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6C893495" w14:textId="77777777" w:rsidTr="00D2702F">
        <w:trPr>
          <w:trHeight w:val="30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04B9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90F9A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784E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4942024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45D793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1100FC25" w14:textId="7949F4F5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6DD5C8E4" w14:textId="3D7A3250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</w:tcPr>
          <w:p w14:paraId="3D88CE89" w14:textId="0F393F79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8336A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358ECD14" w14:textId="77777777" w:rsidTr="00D2702F">
        <w:trPr>
          <w:trHeight w:val="45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3387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AA65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D3C4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3A9DC78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1FD7E0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04D8E4E2" w14:textId="25475AFC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</w:tcPr>
          <w:p w14:paraId="0FD15BC4" w14:textId="13E90CD1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</w:tcPr>
          <w:p w14:paraId="6DBA2160" w14:textId="2244B7C3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F6267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3FC73D17" w14:textId="77777777" w:rsidTr="00E77EEB">
        <w:trPr>
          <w:trHeight w:val="30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E52E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A0460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AC7FDF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66B2605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42774CC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8B8ABF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FAA3E9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012FACC7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040F2F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1FB04819" w14:textId="77777777" w:rsidTr="00E77EEB">
        <w:trPr>
          <w:trHeight w:val="45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7F777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177CDC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DA8D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06E3EED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14D9B2B" w14:textId="676264A4" w:rsidR="003541FE" w:rsidRPr="003541FE" w:rsidRDefault="00D2702F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D2702F">
              <w:rPr>
                <w:rFonts w:ascii="Arial" w:hAnsi="Arial" w:cs="Arial"/>
                <w:color w:val="ED0000"/>
                <w:sz w:val="16"/>
                <w:szCs w:val="16"/>
              </w:rPr>
              <w:t>R$ 110.069,12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946B941" w14:textId="0931D09B" w:rsidR="003541FE" w:rsidRPr="003541FE" w:rsidRDefault="00D2702F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D2702F">
              <w:rPr>
                <w:rFonts w:ascii="Arial" w:hAnsi="Arial" w:cs="Arial"/>
                <w:color w:val="ED0000"/>
                <w:sz w:val="16"/>
                <w:szCs w:val="16"/>
              </w:rPr>
              <w:t>R$ 114.400,00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93DDD89" w14:textId="1F4F6278" w:rsidR="003541FE" w:rsidRPr="003541FE" w:rsidRDefault="00D2702F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D2702F">
              <w:rPr>
                <w:rFonts w:ascii="Arial" w:hAnsi="Arial" w:cs="Arial"/>
                <w:color w:val="ED0000"/>
                <w:sz w:val="16"/>
                <w:szCs w:val="16"/>
              </w:rPr>
              <w:t>R$ 95.549,90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1568B25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8E0705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7634E45D" w14:textId="77777777" w:rsidTr="00E77EEB">
        <w:trPr>
          <w:trHeight w:val="2490"/>
        </w:trPr>
        <w:tc>
          <w:tcPr>
            <w:tcW w:w="1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CAB58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lastRenderedPageBreak/>
              <w:t>Descrever o item a ser adquirido/contratado e apresentar no mínimo 3 cotações, preferencialmente obtidas de contratações ou banco de dados públicos.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A3031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B962C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60FC16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7AE34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6E25B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A987D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CC287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8C793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D3FA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8F96D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AF0F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1B811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</w:tr>
      <w:tr w:rsidR="003541FE" w:rsidRPr="003541FE" w14:paraId="6898F1F4" w14:textId="77777777" w:rsidTr="00E77EEB">
        <w:trPr>
          <w:trHeight w:val="315"/>
        </w:trPr>
        <w:tc>
          <w:tcPr>
            <w:tcW w:w="137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12B1339E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SUBTOTAL DESPESAS CORRENTE</w:t>
            </w:r>
          </w:p>
          <w:p w14:paraId="6DA3690F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  <w:p w14:paraId="3FA35D0B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  <w:p w14:paraId="09B14884" w14:textId="77777777" w:rsid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  <w:p w14:paraId="6629B1DA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541FE" w:rsidRPr="003541FE" w14:paraId="2BC5505D" w14:textId="77777777" w:rsidTr="00E77EEB">
        <w:trPr>
          <w:trHeight w:val="315"/>
        </w:trPr>
        <w:tc>
          <w:tcPr>
            <w:tcW w:w="13722" w:type="dxa"/>
            <w:gridSpan w:val="1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E86FDD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DESPESAS DE CAPITAL</w:t>
            </w:r>
          </w:p>
        </w:tc>
      </w:tr>
      <w:tr w:rsidR="003541FE" w:rsidRPr="003541FE" w14:paraId="289B9CED" w14:textId="77777777" w:rsidTr="00E77EEB">
        <w:trPr>
          <w:trHeight w:val="330"/>
        </w:trPr>
        <w:tc>
          <w:tcPr>
            <w:tcW w:w="447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4BA8D42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Itens de Despesa do Projeto</w:t>
            </w:r>
          </w:p>
        </w:tc>
        <w:tc>
          <w:tcPr>
            <w:tcW w:w="7648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ADADAD"/>
            <w:vAlign w:val="center"/>
            <w:hideMark/>
          </w:tcPr>
          <w:p w14:paraId="26DFCA3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Preços Pesquisados e utilizados como Parâmetro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7AC"/>
            <w:vAlign w:val="center"/>
            <w:hideMark/>
          </w:tcPr>
          <w:p w14:paraId="725E597A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Justificativa para utilização exclusiva do parâmetro IV da Lei 14133/2021 (consulta direta)</w:t>
            </w:r>
          </w:p>
        </w:tc>
      </w:tr>
      <w:tr w:rsidR="003541FE" w:rsidRPr="003541FE" w14:paraId="0CFDC3C9" w14:textId="77777777" w:rsidTr="00E77EEB">
        <w:trPr>
          <w:trHeight w:val="480"/>
        </w:trPr>
        <w:tc>
          <w:tcPr>
            <w:tcW w:w="447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4DFF07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E18B9D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259DE7A3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5CC281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42AC5F5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27F92C6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D297AE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B5CEA0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168BD169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Valor Total  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D7713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2D488B25" w14:textId="77777777" w:rsidTr="00E77EEB">
        <w:trPr>
          <w:trHeight w:val="225"/>
        </w:trPr>
        <w:tc>
          <w:tcPr>
            <w:tcW w:w="15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7E4CAC1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5E73DA48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QTD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15C98"/>
            <w:vAlign w:val="center"/>
            <w:hideMark/>
          </w:tcPr>
          <w:p w14:paraId="1D89DED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Médio Unitário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215C98"/>
            <w:vAlign w:val="center"/>
            <w:hideMark/>
          </w:tcPr>
          <w:p w14:paraId="4D369A0C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Valor Total</w:t>
            </w:r>
          </w:p>
        </w:tc>
        <w:tc>
          <w:tcPr>
            <w:tcW w:w="188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2C0A430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1</w:t>
            </w:r>
          </w:p>
        </w:tc>
        <w:tc>
          <w:tcPr>
            <w:tcW w:w="20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367998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2</w:t>
            </w:r>
          </w:p>
        </w:tc>
        <w:tc>
          <w:tcPr>
            <w:tcW w:w="18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878E26C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3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00932D1E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COTAÇÃO 4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36903F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71004F76" w14:textId="77777777" w:rsidTr="00E77EEB">
        <w:trPr>
          <w:trHeight w:val="54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EC9A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5A8DC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FEE55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4AB0010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D23867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 Ata PE 202/2023-16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6EB3E4E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 SITE HDSTORE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9C2087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Auto Nova Petrópolis LTDA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23CB4D5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Emoresa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2DE8B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6F178025" w14:textId="77777777" w:rsidTr="00E77EEB">
        <w:trPr>
          <w:trHeight w:val="555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5615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A35F9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9693FA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08B77DD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26283E9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Município de Florianópolis - SC / pncp.gov.br / 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186B3D7A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467886"/>
                <w:sz w:val="22"/>
                <w:szCs w:val="22"/>
                <w:u w:val="single"/>
              </w:rPr>
            </w:pPr>
            <w:hyperlink r:id="rId12" w:history="1">
              <w:r w:rsidRPr="003541FE">
                <w:rPr>
                  <w:rFonts w:ascii="Aptos Narrow" w:hAnsi="Aptos Narrow"/>
                  <w:color w:val="467886"/>
                  <w:sz w:val="22"/>
                  <w:szCs w:val="22"/>
                  <w:u w:val="single"/>
                </w:rPr>
                <w:t>www.hdstore.com.br – acesso em 10/02/2023</w:t>
              </w:r>
            </w:hyperlink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522398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CNPJ:  91.586.610/0001-74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6D055B0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CNPJ: 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1E414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0E4B3A18" w14:textId="77777777" w:rsidTr="00E77EEB">
        <w:trPr>
          <w:trHeight w:val="30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9C041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554337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0067A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5F944C6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742E44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C3B623D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São Paulo/SP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4D3482B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Nova Petrópolis/RS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7287AE6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Município/Estado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A6BED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5C478FF6" w14:textId="77777777" w:rsidTr="00E77EEB">
        <w:trPr>
          <w:trHeight w:val="435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0059C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0DD77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D04A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2B68867C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63FC1AA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5996C60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Fone: (11) 2391-4997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837696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Fone: (54) 3281-1500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50D2BDF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Fone: 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DFBF4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7F87CA31" w14:textId="77777777" w:rsidTr="00E77EEB">
        <w:trPr>
          <w:trHeight w:val="21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6AC5C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2555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00894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709E414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23A2EC3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D20A1B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37E8D02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ADADAD"/>
            <w:vAlign w:val="center"/>
            <w:hideMark/>
          </w:tcPr>
          <w:p w14:paraId="79859356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249D9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17DAF7AF" w14:textId="77777777" w:rsidTr="00E77EEB">
        <w:trPr>
          <w:trHeight w:val="540"/>
        </w:trPr>
        <w:tc>
          <w:tcPr>
            <w:tcW w:w="15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64BB2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6BA840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248C2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654E2C7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30BCF75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Parâmetro II da Lei 14133/2021  </w:t>
            </w:r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77227E43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 xml:space="preserve">Parâmetro III da Lei 14133/2021 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DADAD"/>
            <w:vAlign w:val="center"/>
            <w:hideMark/>
          </w:tcPr>
          <w:p w14:paraId="0152CA7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Parâmetro IV da Lei 14133/2021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ADADAD"/>
            <w:vAlign w:val="center"/>
            <w:hideMark/>
          </w:tcPr>
          <w:p w14:paraId="602E77B8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3C008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color w:val="000000"/>
                <w:sz w:val="22"/>
                <w:szCs w:val="22"/>
              </w:rPr>
            </w:pPr>
          </w:p>
        </w:tc>
      </w:tr>
      <w:tr w:rsidR="003541FE" w:rsidRPr="003541FE" w14:paraId="4E7A4D35" w14:textId="77777777" w:rsidTr="00E77EEB">
        <w:trPr>
          <w:trHeight w:val="2490"/>
        </w:trPr>
        <w:tc>
          <w:tcPr>
            <w:tcW w:w="15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5CA2F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Descrever o item a ser adquirido/contratado e apresentar no mínimo 3 cotações, preferencialmente obtidas de contratações ou banco de dados públicos.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E45530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A4F78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7B85E24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541F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0671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FB94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44737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5CE211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9A541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58ADA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4C97AD" w14:textId="77777777" w:rsidR="003541FE" w:rsidRPr="003541FE" w:rsidRDefault="003541FE" w:rsidP="003541FE">
            <w:pPr>
              <w:widowControl/>
              <w:jc w:val="center"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39074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A98C5B" w14:textId="77777777" w:rsidR="003541FE" w:rsidRPr="003541FE" w:rsidRDefault="003541FE" w:rsidP="003541FE">
            <w:pPr>
              <w:widowControl/>
              <w:textAlignment w:val="auto"/>
              <w:rPr>
                <w:rFonts w:ascii="Arial" w:hAnsi="Arial" w:cs="Arial"/>
                <w:color w:val="ED0000"/>
                <w:sz w:val="16"/>
                <w:szCs w:val="16"/>
              </w:rPr>
            </w:pPr>
            <w:r w:rsidRPr="003541FE">
              <w:rPr>
                <w:rFonts w:ascii="Arial" w:hAnsi="Arial" w:cs="Arial"/>
                <w:color w:val="ED0000"/>
                <w:sz w:val="16"/>
                <w:szCs w:val="16"/>
              </w:rPr>
              <w:t> </w:t>
            </w:r>
          </w:p>
        </w:tc>
      </w:tr>
      <w:tr w:rsidR="003541FE" w:rsidRPr="003541FE" w14:paraId="6637A084" w14:textId="77777777" w:rsidTr="00E77EEB">
        <w:trPr>
          <w:trHeight w:val="315"/>
        </w:trPr>
        <w:tc>
          <w:tcPr>
            <w:tcW w:w="137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44F0D567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SUBTOTAL DESPESAS DE CAPITAL</w:t>
            </w:r>
          </w:p>
        </w:tc>
      </w:tr>
      <w:tr w:rsidR="003541FE" w:rsidRPr="003541FE" w14:paraId="01B82EE9" w14:textId="77777777" w:rsidTr="00E77EEB">
        <w:trPr>
          <w:trHeight w:val="315"/>
        </w:trPr>
        <w:tc>
          <w:tcPr>
            <w:tcW w:w="137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7F15C875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3541FE" w:rsidRPr="003541FE" w14:paraId="34DC5E7C" w14:textId="77777777" w:rsidTr="00E77EEB">
        <w:trPr>
          <w:trHeight w:val="315"/>
        </w:trPr>
        <w:tc>
          <w:tcPr>
            <w:tcW w:w="137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14:paraId="11EC649C" w14:textId="77777777" w:rsidR="003541FE" w:rsidRPr="003541FE" w:rsidRDefault="003541FE" w:rsidP="003541FE">
            <w:pPr>
              <w:widowControl/>
              <w:textAlignment w:val="auto"/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 w:rsidRPr="003541FE"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</w:tr>
    </w:tbl>
    <w:p w14:paraId="2F82B97F" w14:textId="77777777" w:rsidR="003541FE" w:rsidRPr="001908EC" w:rsidRDefault="003541FE" w:rsidP="00760AB6">
      <w:pPr>
        <w:jc w:val="center"/>
        <w:textAlignment w:val="auto"/>
        <w:rPr>
          <w:rFonts w:ascii="Arial" w:eastAsia="Arial" w:hAnsi="Arial" w:cs="Arial"/>
          <w:color w:val="C00000"/>
          <w:kern w:val="2"/>
          <w:sz w:val="22"/>
          <w:szCs w:val="22"/>
          <w:lang w:eastAsia="zh-CN" w:bidi="hi-IN"/>
        </w:rPr>
      </w:pPr>
    </w:p>
    <w:sectPr w:rsidR="003541FE" w:rsidRPr="001908EC" w:rsidSect="00757B08">
      <w:headerReference w:type="default" r:id="rId13"/>
      <w:footerReference w:type="default" r:id="rId14"/>
      <w:pgSz w:w="16838" w:h="11906" w:orient="landscape"/>
      <w:pgMar w:top="1134" w:right="1701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58D3E" w14:textId="77777777" w:rsidR="000323F4" w:rsidRDefault="000323F4">
      <w:r>
        <w:separator/>
      </w:r>
    </w:p>
  </w:endnote>
  <w:endnote w:type="continuationSeparator" w:id="0">
    <w:p w14:paraId="3E548C87" w14:textId="77777777" w:rsidR="000323F4" w:rsidRDefault="000323F4">
      <w:r>
        <w:continuationSeparator/>
      </w:r>
    </w:p>
  </w:endnote>
  <w:endnote w:type="continuationNotice" w:id="1">
    <w:p w14:paraId="2D39B32C" w14:textId="77777777" w:rsidR="000323F4" w:rsidRDefault="000323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86AA0E-CB03-4D95-892D-B284CE902DE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9F531D5-03E9-4479-9545-85623EC8C3DC}"/>
    <w:embedBold r:id="rId3" w:fontKey="{1AA971E0-DEFC-4321-8DC6-BFD4D917CA9D}"/>
    <w:embedItalic r:id="rId4" w:fontKey="{808A854C-1E93-4D3A-8150-4D59819B38E5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512D405D-77FB-4D19-AC0D-DE0EE8BD598E}"/>
    <w:embedBold r:id="rId6" w:fontKey="{339325C0-408E-46F1-8313-D928833640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AA4E47B-B9FF-458C-B860-5B1424552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5C4F8D-CC73-435F-A8EC-D6BED5D28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0270" w14:textId="77777777" w:rsidR="00737FE1" w:rsidRDefault="00737FE1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000000"/>
      </w:rPr>
    </w:pPr>
  </w:p>
  <w:tbl>
    <w:tblPr>
      <w:tblW w:w="9630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737FE1" w14:paraId="633FF7F3" w14:textId="77777777">
      <w:trPr>
        <w:trHeight w:val="300"/>
      </w:trPr>
      <w:tc>
        <w:tcPr>
          <w:tcW w:w="3210" w:type="dxa"/>
        </w:tcPr>
        <w:p w14:paraId="716452DC" w14:textId="77777777" w:rsidR="00737FE1" w:rsidRDefault="00737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30CBA966" w14:textId="77777777" w:rsidR="00737FE1" w:rsidRDefault="00737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102E820D" w14:textId="77777777" w:rsidR="00737FE1" w:rsidRDefault="00737F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right="-115"/>
            <w:jc w:val="right"/>
            <w:rPr>
              <w:color w:val="000000"/>
            </w:rPr>
          </w:pPr>
        </w:p>
      </w:tc>
    </w:tr>
  </w:tbl>
  <w:p w14:paraId="28180D34" w14:textId="77777777" w:rsidR="00737FE1" w:rsidRDefault="00737F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D8C3C" w14:textId="77777777" w:rsidR="000323F4" w:rsidRDefault="000323F4">
      <w:r>
        <w:separator/>
      </w:r>
    </w:p>
  </w:footnote>
  <w:footnote w:type="continuationSeparator" w:id="0">
    <w:p w14:paraId="0DD9FE72" w14:textId="77777777" w:rsidR="000323F4" w:rsidRDefault="000323F4">
      <w:r>
        <w:continuationSeparator/>
      </w:r>
    </w:p>
  </w:footnote>
  <w:footnote w:type="continuationNotice" w:id="1">
    <w:p w14:paraId="34A9A3A1" w14:textId="77777777" w:rsidR="000323F4" w:rsidRDefault="000323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B39F7" w14:textId="77777777" w:rsidR="00757B08" w:rsidRDefault="00757B08" w:rsidP="00757B08">
    <w:pPr>
      <w:pStyle w:val="Cabealho"/>
      <w:jc w:val="center"/>
      <w:rPr>
        <w:color w:val="D9D9D9" w:themeColor="background1" w:themeShade="D9"/>
      </w:rPr>
    </w:pPr>
    <w:r>
      <w:rPr>
        <w:rStyle w:val="wacimagecontainer"/>
        <w:rFonts w:ascii="Segoe UI" w:eastAsiaTheme="majorEastAsia" w:hAnsi="Segoe UI" w:cs="Segoe UI"/>
        <w:noProof/>
        <w:sz w:val="18"/>
        <w:szCs w:val="18"/>
      </w:rPr>
      <w:drawing>
        <wp:inline distT="0" distB="0" distL="0" distR="0" wp14:anchorId="3C3BAE43" wp14:editId="589905B9">
          <wp:extent cx="666750" cy="885392"/>
          <wp:effectExtent l="0" t="0" r="0" b="0"/>
          <wp:docPr id="7" name="Imagem 2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63" cy="904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7B08">
      <w:rPr>
        <w:color w:val="D9D9D9" w:themeColor="background1" w:themeShade="D9"/>
      </w:rPr>
      <w:t xml:space="preserve"> </w:t>
    </w:r>
  </w:p>
  <w:p w14:paraId="304E6ED8" w14:textId="6D75FFE7" w:rsidR="00757B08" w:rsidRPr="00757B08" w:rsidRDefault="00757B08" w:rsidP="00757B08">
    <w:pPr>
      <w:pStyle w:val="Cabealho"/>
      <w:jc w:val="right"/>
      <w:rPr>
        <w:color w:val="D9D9D9" w:themeColor="background1" w:themeShade="D9"/>
      </w:rPr>
    </w:pPr>
    <w:r>
      <w:rPr>
        <w:color w:val="D9D9D9" w:themeColor="background1" w:themeShade="D9"/>
      </w:rPr>
      <w:t xml:space="preserve">Versão </w:t>
    </w:r>
    <w:r w:rsidRPr="00757B08">
      <w:rPr>
        <w:color w:val="D9D9D9" w:themeColor="background1" w:themeShade="D9"/>
      </w:rPr>
      <w:t>1.0</w:t>
    </w:r>
  </w:p>
  <w:p w14:paraId="2EEB777E" w14:textId="4BFF1069" w:rsidR="00757B08" w:rsidRPr="00757B08" w:rsidRDefault="00757B08" w:rsidP="00757B08">
    <w:pPr>
      <w:pStyle w:val="Cabealho"/>
      <w:jc w:val="center"/>
      <w:rPr>
        <w:color w:val="D9D9D9" w:themeColor="background1" w:themeShade="D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7685E"/>
    <w:multiLevelType w:val="multilevel"/>
    <w:tmpl w:val="38AA1F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1627A9"/>
    <w:multiLevelType w:val="hybridMultilevel"/>
    <w:tmpl w:val="6F68537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CAE07D1"/>
    <w:multiLevelType w:val="multilevel"/>
    <w:tmpl w:val="20829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7F06CC"/>
    <w:multiLevelType w:val="hybridMultilevel"/>
    <w:tmpl w:val="A14AFBF2"/>
    <w:lvl w:ilvl="0" w:tplc="38E65CC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52514"/>
    <w:multiLevelType w:val="hybridMultilevel"/>
    <w:tmpl w:val="345E5F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D60C2"/>
    <w:multiLevelType w:val="hybridMultilevel"/>
    <w:tmpl w:val="D4C66D66"/>
    <w:lvl w:ilvl="0" w:tplc="849E41E8">
      <w:start w:val="1"/>
      <w:numFmt w:val="decimalZero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72C65"/>
    <w:multiLevelType w:val="hybridMultilevel"/>
    <w:tmpl w:val="D4C66D66"/>
    <w:lvl w:ilvl="0" w:tplc="FFFFFFFF">
      <w:start w:val="1"/>
      <w:numFmt w:val="decimalZero"/>
      <w:lvlText w:val="%1)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873E5"/>
    <w:multiLevelType w:val="hybridMultilevel"/>
    <w:tmpl w:val="316674F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06380380">
    <w:abstractNumId w:val="2"/>
  </w:num>
  <w:num w:numId="2" w16cid:durableId="2014260357">
    <w:abstractNumId w:val="4"/>
  </w:num>
  <w:num w:numId="3" w16cid:durableId="1775007662">
    <w:abstractNumId w:val="5"/>
  </w:num>
  <w:num w:numId="4" w16cid:durableId="1754664108">
    <w:abstractNumId w:val="6"/>
  </w:num>
  <w:num w:numId="5" w16cid:durableId="543294192">
    <w:abstractNumId w:val="0"/>
  </w:num>
  <w:num w:numId="6" w16cid:durableId="1280258584">
    <w:abstractNumId w:val="1"/>
  </w:num>
  <w:num w:numId="7" w16cid:durableId="1453015452">
    <w:abstractNumId w:val="3"/>
  </w:num>
  <w:num w:numId="8" w16cid:durableId="21417987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FE1"/>
    <w:rsid w:val="0003183E"/>
    <w:rsid w:val="000323F4"/>
    <w:rsid w:val="00075CB6"/>
    <w:rsid w:val="000A10FF"/>
    <w:rsid w:val="000B1516"/>
    <w:rsid w:val="000B2955"/>
    <w:rsid w:val="000B66A9"/>
    <w:rsid w:val="000D24F7"/>
    <w:rsid w:val="000E300B"/>
    <w:rsid w:val="00112B78"/>
    <w:rsid w:val="001172C2"/>
    <w:rsid w:val="00170F8B"/>
    <w:rsid w:val="001851D8"/>
    <w:rsid w:val="00187280"/>
    <w:rsid w:val="001908EC"/>
    <w:rsid w:val="001A35B1"/>
    <w:rsid w:val="001C1441"/>
    <w:rsid w:val="001C1913"/>
    <w:rsid w:val="001C30D5"/>
    <w:rsid w:val="001C58C4"/>
    <w:rsid w:val="001E710D"/>
    <w:rsid w:val="001F40C5"/>
    <w:rsid w:val="001F4CC0"/>
    <w:rsid w:val="00204B1A"/>
    <w:rsid w:val="00207689"/>
    <w:rsid w:val="00221080"/>
    <w:rsid w:val="002317F2"/>
    <w:rsid w:val="0023188C"/>
    <w:rsid w:val="002737C0"/>
    <w:rsid w:val="00274397"/>
    <w:rsid w:val="00280DB1"/>
    <w:rsid w:val="00281FAD"/>
    <w:rsid w:val="00293F8F"/>
    <w:rsid w:val="002A3717"/>
    <w:rsid w:val="002B345C"/>
    <w:rsid w:val="002F48D7"/>
    <w:rsid w:val="00314FAC"/>
    <w:rsid w:val="00317B23"/>
    <w:rsid w:val="00324DE4"/>
    <w:rsid w:val="00325791"/>
    <w:rsid w:val="00334700"/>
    <w:rsid w:val="003541FE"/>
    <w:rsid w:val="00367C2C"/>
    <w:rsid w:val="00374903"/>
    <w:rsid w:val="0039015F"/>
    <w:rsid w:val="003B0BAA"/>
    <w:rsid w:val="003C1CC4"/>
    <w:rsid w:val="003E456E"/>
    <w:rsid w:val="004019BD"/>
    <w:rsid w:val="00412EB9"/>
    <w:rsid w:val="00416A50"/>
    <w:rsid w:val="00420A3F"/>
    <w:rsid w:val="004210AA"/>
    <w:rsid w:val="00443810"/>
    <w:rsid w:val="00450CAC"/>
    <w:rsid w:val="004723E0"/>
    <w:rsid w:val="00477C6C"/>
    <w:rsid w:val="004B703A"/>
    <w:rsid w:val="004D746A"/>
    <w:rsid w:val="004E0227"/>
    <w:rsid w:val="004E0FC6"/>
    <w:rsid w:val="004E3442"/>
    <w:rsid w:val="005013B8"/>
    <w:rsid w:val="005155BF"/>
    <w:rsid w:val="00516EAF"/>
    <w:rsid w:val="005470BE"/>
    <w:rsid w:val="005600AD"/>
    <w:rsid w:val="0057458E"/>
    <w:rsid w:val="00575D5B"/>
    <w:rsid w:val="005825D8"/>
    <w:rsid w:val="0058538E"/>
    <w:rsid w:val="00594062"/>
    <w:rsid w:val="005B4EE3"/>
    <w:rsid w:val="005D00C3"/>
    <w:rsid w:val="005E3B87"/>
    <w:rsid w:val="005F1C6A"/>
    <w:rsid w:val="00606026"/>
    <w:rsid w:val="006162DF"/>
    <w:rsid w:val="00644CA4"/>
    <w:rsid w:val="00655F52"/>
    <w:rsid w:val="00673AE5"/>
    <w:rsid w:val="0067470A"/>
    <w:rsid w:val="006A44BB"/>
    <w:rsid w:val="006D2162"/>
    <w:rsid w:val="006D35FB"/>
    <w:rsid w:val="006F3931"/>
    <w:rsid w:val="006F42CC"/>
    <w:rsid w:val="0073426B"/>
    <w:rsid w:val="00737FE1"/>
    <w:rsid w:val="0074316A"/>
    <w:rsid w:val="00757B08"/>
    <w:rsid w:val="007603EA"/>
    <w:rsid w:val="00760AB6"/>
    <w:rsid w:val="00762102"/>
    <w:rsid w:val="007702F0"/>
    <w:rsid w:val="007717B8"/>
    <w:rsid w:val="00771EFF"/>
    <w:rsid w:val="00776DD1"/>
    <w:rsid w:val="00795D20"/>
    <w:rsid w:val="007A37D4"/>
    <w:rsid w:val="007C3F97"/>
    <w:rsid w:val="007C7493"/>
    <w:rsid w:val="007E2242"/>
    <w:rsid w:val="007F2838"/>
    <w:rsid w:val="007F693B"/>
    <w:rsid w:val="0080173D"/>
    <w:rsid w:val="00812132"/>
    <w:rsid w:val="00817E09"/>
    <w:rsid w:val="00823200"/>
    <w:rsid w:val="00823932"/>
    <w:rsid w:val="008262A6"/>
    <w:rsid w:val="008415F2"/>
    <w:rsid w:val="00847837"/>
    <w:rsid w:val="00860B1B"/>
    <w:rsid w:val="00864FB3"/>
    <w:rsid w:val="00873186"/>
    <w:rsid w:val="00883EA6"/>
    <w:rsid w:val="00891ED1"/>
    <w:rsid w:val="008B26D9"/>
    <w:rsid w:val="008B3816"/>
    <w:rsid w:val="008B44F9"/>
    <w:rsid w:val="008D16A0"/>
    <w:rsid w:val="008D1C5D"/>
    <w:rsid w:val="008E27FF"/>
    <w:rsid w:val="008F1565"/>
    <w:rsid w:val="009013E6"/>
    <w:rsid w:val="009139AC"/>
    <w:rsid w:val="0095386D"/>
    <w:rsid w:val="00964C4A"/>
    <w:rsid w:val="009923CC"/>
    <w:rsid w:val="009B3B4B"/>
    <w:rsid w:val="009B78FD"/>
    <w:rsid w:val="009C2279"/>
    <w:rsid w:val="009E7A56"/>
    <w:rsid w:val="009F0694"/>
    <w:rsid w:val="00A017B9"/>
    <w:rsid w:val="00A027DA"/>
    <w:rsid w:val="00A37357"/>
    <w:rsid w:val="00A40FD3"/>
    <w:rsid w:val="00A67F59"/>
    <w:rsid w:val="00AB0E57"/>
    <w:rsid w:val="00AB42A2"/>
    <w:rsid w:val="00AC5AB8"/>
    <w:rsid w:val="00AD117E"/>
    <w:rsid w:val="00AD2E73"/>
    <w:rsid w:val="00B2773B"/>
    <w:rsid w:val="00B449A8"/>
    <w:rsid w:val="00B637DB"/>
    <w:rsid w:val="00B76859"/>
    <w:rsid w:val="00B944A0"/>
    <w:rsid w:val="00BB0289"/>
    <w:rsid w:val="00BB0706"/>
    <w:rsid w:val="00BB4E5A"/>
    <w:rsid w:val="00BF1FF0"/>
    <w:rsid w:val="00C25973"/>
    <w:rsid w:val="00C31DBA"/>
    <w:rsid w:val="00C44F6F"/>
    <w:rsid w:val="00C5614E"/>
    <w:rsid w:val="00C72FB3"/>
    <w:rsid w:val="00C75109"/>
    <w:rsid w:val="00C93BE6"/>
    <w:rsid w:val="00CA14D6"/>
    <w:rsid w:val="00CA340F"/>
    <w:rsid w:val="00CA5CC4"/>
    <w:rsid w:val="00CD1CFA"/>
    <w:rsid w:val="00CE0571"/>
    <w:rsid w:val="00CF1C07"/>
    <w:rsid w:val="00CF23E3"/>
    <w:rsid w:val="00CF3720"/>
    <w:rsid w:val="00D0415D"/>
    <w:rsid w:val="00D1612E"/>
    <w:rsid w:val="00D21565"/>
    <w:rsid w:val="00D2702F"/>
    <w:rsid w:val="00D3207E"/>
    <w:rsid w:val="00D51A02"/>
    <w:rsid w:val="00D5705E"/>
    <w:rsid w:val="00D64380"/>
    <w:rsid w:val="00D80581"/>
    <w:rsid w:val="00D9252A"/>
    <w:rsid w:val="00D956C1"/>
    <w:rsid w:val="00D95A1B"/>
    <w:rsid w:val="00D95F54"/>
    <w:rsid w:val="00DA427F"/>
    <w:rsid w:val="00DA73B3"/>
    <w:rsid w:val="00DB6D6F"/>
    <w:rsid w:val="00DC08E3"/>
    <w:rsid w:val="00DE2568"/>
    <w:rsid w:val="00DE54A6"/>
    <w:rsid w:val="00DF649C"/>
    <w:rsid w:val="00E078FC"/>
    <w:rsid w:val="00E315FB"/>
    <w:rsid w:val="00E41720"/>
    <w:rsid w:val="00E4779F"/>
    <w:rsid w:val="00E5146E"/>
    <w:rsid w:val="00E56E73"/>
    <w:rsid w:val="00E6551C"/>
    <w:rsid w:val="00E76931"/>
    <w:rsid w:val="00E77EEB"/>
    <w:rsid w:val="00EC129A"/>
    <w:rsid w:val="00EC5C29"/>
    <w:rsid w:val="00ED5643"/>
    <w:rsid w:val="00ED7AA4"/>
    <w:rsid w:val="00F15B21"/>
    <w:rsid w:val="00F21E39"/>
    <w:rsid w:val="00F26D9E"/>
    <w:rsid w:val="00F44418"/>
    <w:rsid w:val="00F7333E"/>
    <w:rsid w:val="00F86758"/>
    <w:rsid w:val="00F94561"/>
    <w:rsid w:val="00F9693C"/>
    <w:rsid w:val="00FB4354"/>
    <w:rsid w:val="00FE1A3D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ED190"/>
  <w15:docId w15:val="{933F83FE-DB55-4193-BF45-F4F86F74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78"/>
    <w:pPr>
      <w:textAlignment w:val="baseline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Standard"/>
    <w:next w:val="Textbody"/>
    <w:uiPriority w:val="10"/>
    <w:qFormat/>
    <w:rsid w:val="00026378"/>
    <w:pPr>
      <w:keepNext/>
      <w:spacing w:before="240" w:after="120"/>
    </w:pPr>
    <w:rPr>
      <w:rFonts w:ascii="Arial" w:hAnsi="Arial"/>
      <w:sz w:val="28"/>
      <w:szCs w:val="28"/>
    </w:rPr>
  </w:style>
  <w:style w:type="table" w:customStyle="1" w:styleId="TableNormal3">
    <w:name w:val="Table Normal3"/>
    <w:rsid w:val="001172C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qFormat/>
    <w:rsid w:val="00026378"/>
    <w:rPr>
      <w:color w:val="000080"/>
      <w:u w:val="single"/>
    </w:rPr>
  </w:style>
  <w:style w:type="character" w:customStyle="1" w:styleId="Smbolosdenumerao">
    <w:name w:val="Símbolos de numeração"/>
    <w:qFormat/>
    <w:rsid w:val="00026378"/>
  </w:style>
  <w:style w:type="character" w:customStyle="1" w:styleId="Marcas">
    <w:name w:val="Marcas"/>
    <w:qFormat/>
    <w:rsid w:val="00026378"/>
    <w:rPr>
      <w:rFonts w:ascii="OpenSymbol" w:eastAsia="OpenSymbol" w:hAnsi="OpenSymbol" w:cs="OpenSymbol"/>
    </w:rPr>
  </w:style>
  <w:style w:type="character" w:customStyle="1" w:styleId="CabealhoChar">
    <w:name w:val="Cabeçalho Char"/>
    <w:basedOn w:val="Fontepargpadro"/>
    <w:qFormat/>
    <w:rsid w:val="00026378"/>
    <w:rPr>
      <w:szCs w:val="21"/>
    </w:rPr>
  </w:style>
  <w:style w:type="character" w:customStyle="1" w:styleId="RodapChar">
    <w:name w:val="Rodapé Char"/>
    <w:basedOn w:val="Fontepargpadro"/>
    <w:link w:val="Rodap"/>
    <w:uiPriority w:val="99"/>
    <w:qFormat/>
    <w:rsid w:val="00D54293"/>
    <w:rPr>
      <w:szCs w:val="21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B3931"/>
    <w:rPr>
      <w:rFonts w:ascii="Tahoma" w:hAnsi="Tahoma"/>
      <w:sz w:val="16"/>
      <w:szCs w:val="14"/>
    </w:rPr>
  </w:style>
  <w:style w:type="character" w:customStyle="1" w:styleId="WW8Num3z0">
    <w:name w:val="WW8Num3z0"/>
    <w:qFormat/>
    <w:rsid w:val="007A2CAA"/>
    <w:rPr>
      <w:color w:val="auto"/>
    </w:rPr>
  </w:style>
  <w:style w:type="paragraph" w:customStyle="1" w:styleId="Ttulo10">
    <w:name w:val="Título1"/>
    <w:basedOn w:val="Standard"/>
    <w:next w:val="Textbody"/>
    <w:qFormat/>
    <w:rsid w:val="00026378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sid w:val="00026378"/>
  </w:style>
  <w:style w:type="paragraph" w:customStyle="1" w:styleId="Legenda1">
    <w:name w:val="Legenda1"/>
    <w:basedOn w:val="Standard"/>
    <w:qFormat/>
    <w:rsid w:val="00026378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rsid w:val="00026378"/>
    <w:pPr>
      <w:suppressLineNumbers/>
    </w:pPr>
  </w:style>
  <w:style w:type="paragraph" w:customStyle="1" w:styleId="Standard">
    <w:name w:val="Standard"/>
    <w:qFormat/>
    <w:rsid w:val="00026378"/>
    <w:pPr>
      <w:textAlignment w:val="baseline"/>
    </w:pPr>
  </w:style>
  <w:style w:type="paragraph" w:customStyle="1" w:styleId="Textbody">
    <w:name w:val="Text body"/>
    <w:basedOn w:val="Standard"/>
    <w:qFormat/>
    <w:rsid w:val="00026378"/>
    <w:pPr>
      <w:spacing w:after="120"/>
    </w:pPr>
  </w:style>
  <w:style w:type="paragraph" w:styleId="Subttulo">
    <w:name w:val="Subtitle"/>
    <w:basedOn w:val="Normal"/>
    <w:next w:val="Normal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Contedodatabela">
    <w:name w:val="Conteúdo da tabela"/>
    <w:basedOn w:val="Standard"/>
    <w:qFormat/>
    <w:rsid w:val="00026378"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customStyle="1" w:styleId="Cabealho1">
    <w:name w:val="Cabeçalho1"/>
    <w:basedOn w:val="Standard"/>
    <w:rsid w:val="00026378"/>
    <w:pPr>
      <w:suppressLineNumbers/>
      <w:tabs>
        <w:tab w:val="center" w:pos="4819"/>
        <w:tab w:val="right" w:pos="9638"/>
      </w:tabs>
    </w:pPr>
  </w:style>
  <w:style w:type="paragraph" w:customStyle="1" w:styleId="Ttulodetabela">
    <w:name w:val="Título de tabela"/>
    <w:basedOn w:val="Contedodatabela"/>
    <w:qFormat/>
    <w:rsid w:val="00026378"/>
    <w:pPr>
      <w:jc w:val="center"/>
    </w:pPr>
    <w:rPr>
      <w:b/>
      <w:bCs/>
    </w:rPr>
  </w:style>
  <w:style w:type="paragraph" w:customStyle="1" w:styleId="Textoprformatado">
    <w:name w:val="Texto préformatado"/>
    <w:basedOn w:val="Standard"/>
    <w:qFormat/>
    <w:rsid w:val="00026378"/>
    <w:rPr>
      <w:rFonts w:ascii="Courier New" w:eastAsia="Courier New" w:hAnsi="Courier New" w:cs="Courier New"/>
      <w:sz w:val="20"/>
      <w:szCs w:val="20"/>
    </w:rPr>
  </w:style>
  <w:style w:type="paragraph" w:customStyle="1" w:styleId="header0">
    <w:name w:val="header0"/>
    <w:basedOn w:val="Normal"/>
    <w:qFormat/>
    <w:rsid w:val="00026378"/>
    <w:pPr>
      <w:tabs>
        <w:tab w:val="center" w:pos="4252"/>
        <w:tab w:val="right" w:pos="8504"/>
      </w:tabs>
    </w:pPr>
    <w:rPr>
      <w:szCs w:val="21"/>
    </w:rPr>
  </w:style>
  <w:style w:type="paragraph" w:styleId="Rodap">
    <w:name w:val="footer"/>
    <w:basedOn w:val="Normal"/>
    <w:link w:val="RodapChar"/>
    <w:uiPriority w:val="99"/>
    <w:unhideWhenUsed/>
    <w:rsid w:val="00D54293"/>
    <w:pPr>
      <w:tabs>
        <w:tab w:val="center" w:pos="4252"/>
        <w:tab w:val="right" w:pos="8504"/>
      </w:tabs>
    </w:pPr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B3931"/>
    <w:rPr>
      <w:rFonts w:ascii="Tahoma" w:hAnsi="Tahoma"/>
      <w:sz w:val="16"/>
      <w:szCs w:val="14"/>
    </w:rPr>
  </w:style>
  <w:style w:type="paragraph" w:styleId="PargrafodaLista">
    <w:name w:val="List Paragraph"/>
    <w:basedOn w:val="Normal"/>
    <w:uiPriority w:val="34"/>
    <w:qFormat/>
    <w:rsid w:val="13A4AB12"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16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5">
    <w:name w:val="15"/>
    <w:basedOn w:val="Tabelanormal"/>
    <w:tblPr>
      <w:tblStyleRowBandSize w:val="1"/>
      <w:tblStyleColBandSize w:val="1"/>
      <w:tblInd w:w="0" w:type="nil"/>
    </w:tblPr>
  </w:style>
  <w:style w:type="table" w:customStyle="1" w:styleId="14">
    <w:name w:val="14"/>
    <w:basedOn w:val="Tabelanormal"/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tblPr>
      <w:tblStyleRowBandSize w:val="1"/>
      <w:tblStyleColBandSize w:val="1"/>
      <w:tblInd w:w="0" w:type="nil"/>
      <w:tblCellMar>
        <w:top w:w="15" w:type="dxa"/>
        <w:left w:w="15" w:type="dxa"/>
        <w:right w:w="15" w:type="dxa"/>
      </w:tblCellMar>
    </w:tblPr>
  </w:style>
  <w:style w:type="table" w:customStyle="1" w:styleId="10">
    <w:name w:val="10"/>
    <w:basedOn w:val="Tabela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9">
    <w:name w:val="9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7">
    <w:name w:val="7"/>
    <w:basedOn w:val="Tabelanormal"/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tblPr>
      <w:tblStyleRowBandSize w:val="1"/>
      <w:tblStyleColBandSize w:val="1"/>
      <w:tblInd w:w="0" w:type="nil"/>
      <w:tblCellMar>
        <w:top w:w="15" w:type="dxa"/>
        <w:left w:w="15" w:type="dxa"/>
        <w:right w:w="15" w:type="dxa"/>
      </w:tblCellMar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1E710D"/>
    <w:rPr>
      <w:color w:val="0000FF"/>
      <w:u w:val="single"/>
    </w:rPr>
  </w:style>
  <w:style w:type="paragraph" w:styleId="Cabealho">
    <w:name w:val="header"/>
    <w:basedOn w:val="Normal"/>
    <w:link w:val="CabealhoChar1"/>
    <w:uiPriority w:val="99"/>
    <w:unhideWhenUsed/>
    <w:rsid w:val="0082320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823200"/>
  </w:style>
  <w:style w:type="table" w:customStyle="1" w:styleId="TableNormal1">
    <w:name w:val="Table Normal1"/>
    <w:rsid w:val="0082320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232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95D20"/>
    <w:pPr>
      <w:widowControl/>
      <w:spacing w:before="100" w:beforeAutospacing="1" w:after="100" w:afterAutospacing="1"/>
      <w:textAlignment w:val="auto"/>
    </w:pPr>
  </w:style>
  <w:style w:type="character" w:styleId="MenoPendente">
    <w:name w:val="Unresolved Mention"/>
    <w:basedOn w:val="Fontepargpadro"/>
    <w:uiPriority w:val="99"/>
    <w:semiHidden/>
    <w:unhideWhenUsed/>
    <w:rsid w:val="00280DB1"/>
    <w:rPr>
      <w:color w:val="605E5C"/>
      <w:shd w:val="clear" w:color="auto" w:fill="E1DFDD"/>
    </w:rPr>
  </w:style>
  <w:style w:type="character" w:customStyle="1" w:styleId="wacimagecontainer">
    <w:name w:val="wacimagecontainer"/>
    <w:basedOn w:val="Fontepargpadro"/>
    <w:rsid w:val="00757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hdstore.com.br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756300-34dc-46fc-8bc2-73f7e0fda33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V/vgkqmB6QEccVw/3oqUt7f/w==">CgMxLjAyCGguZ2pkZ3hzOAByITFRUXhDTEtuNHFXa083UUQzWldyaWUtWTM3Z0dPN3FiYw==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388AAC6EA514BA13FA76BFBB9C57D" ma:contentTypeVersion="18" ma:contentTypeDescription="Create a new document." ma:contentTypeScope="" ma:versionID="658f4063fb47c232ca04e3893276de7a">
  <xsd:schema xmlns:xsd="http://www.w3.org/2001/XMLSchema" xmlns:xs="http://www.w3.org/2001/XMLSchema" xmlns:p="http://schemas.microsoft.com/office/2006/metadata/properties" xmlns:ns3="a4756300-34dc-46fc-8bc2-73f7e0fda335" xmlns:ns4="219baa32-a380-4fc5-bec8-6422b9076169" targetNamespace="http://schemas.microsoft.com/office/2006/metadata/properties" ma:root="true" ma:fieldsID="90ebbeb134c828b209d7c1b0382cde38" ns3:_="" ns4:_="">
    <xsd:import namespace="a4756300-34dc-46fc-8bc2-73f7e0fda335"/>
    <xsd:import namespace="219baa32-a380-4fc5-bec8-6422b90761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56300-34dc-46fc-8bc2-73f7e0fda3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baa32-a380-4fc5-bec8-6422b90761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3053A5-13BF-4659-96FD-289B78ADCE0F}">
  <ds:schemaRefs>
    <ds:schemaRef ds:uri="http://schemas.microsoft.com/office/2006/metadata/properties"/>
    <ds:schemaRef ds:uri="http://schemas.microsoft.com/office/infopath/2007/PartnerControls"/>
    <ds:schemaRef ds:uri="a4756300-34dc-46fc-8bc2-73f7e0fda335"/>
  </ds:schemaRefs>
</ds:datastoreItem>
</file>

<file path=customXml/itemProps2.xml><?xml version="1.0" encoding="utf-8"?>
<ds:datastoreItem xmlns:ds="http://schemas.openxmlformats.org/officeDocument/2006/customXml" ds:itemID="{ED1F73F4-3E20-458E-8D95-B9D450249D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EBD86D-EC28-419F-8BDD-68FBD7BBDC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3731E92-36B0-49A7-A0AD-D52B3406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56300-34dc-46fc-8bc2-73f7e0fda335"/>
    <ds:schemaRef ds:uri="219baa32-a380-4fc5-bec8-6422b90761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1534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Tolentino Mota e Silva</dc:creator>
  <cp:keywords/>
  <dc:description/>
  <cp:lastModifiedBy>Guilherme Lahm Feron</cp:lastModifiedBy>
  <cp:revision>3</cp:revision>
  <dcterms:created xsi:type="dcterms:W3CDTF">2025-10-01T17:32:00Z</dcterms:created>
  <dcterms:modified xsi:type="dcterms:W3CDTF">2025-10-01T17:40:00Z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0x010100618388AAC6EA514BA13FA76BFBB9C57D</vt:lpwstr>
  </property>
  <property fmtid="{D5CDD505-2E9C-101B-9397-08002B2CF9AE}" pid="9" name="MSIP_Label_aad1aa98-b4b6-4f6d-a238-eb87b534c92d_Enabled">
    <vt:lpwstr>true</vt:lpwstr>
  </property>
  <property fmtid="{D5CDD505-2E9C-101B-9397-08002B2CF9AE}" pid="10" name="MSIP_Label_aad1aa98-b4b6-4f6d-a238-eb87b534c92d_SetDate">
    <vt:lpwstr>2025-04-03T20:20:20Z</vt:lpwstr>
  </property>
  <property fmtid="{D5CDD505-2E9C-101B-9397-08002B2CF9AE}" pid="11" name="MSIP_Label_aad1aa98-b4b6-4f6d-a238-eb87b534c92d_Method">
    <vt:lpwstr>Standard</vt:lpwstr>
  </property>
  <property fmtid="{D5CDD505-2E9C-101B-9397-08002B2CF9AE}" pid="12" name="MSIP_Label_aad1aa98-b4b6-4f6d-a238-eb87b534c92d_Name">
    <vt:lpwstr>defa4170-0d19-0005-0004-bc88714345d2</vt:lpwstr>
  </property>
  <property fmtid="{D5CDD505-2E9C-101B-9397-08002B2CF9AE}" pid="13" name="MSIP_Label_aad1aa98-b4b6-4f6d-a238-eb87b534c92d_SiteId">
    <vt:lpwstr>83bd090b-756e-4a02-a512-e5ea02c03041</vt:lpwstr>
  </property>
  <property fmtid="{D5CDD505-2E9C-101B-9397-08002B2CF9AE}" pid="14" name="MSIP_Label_aad1aa98-b4b6-4f6d-a238-eb87b534c92d_ActionId">
    <vt:lpwstr>61badcf8-1cba-4928-956b-f0729e4f2e6c</vt:lpwstr>
  </property>
  <property fmtid="{D5CDD505-2E9C-101B-9397-08002B2CF9AE}" pid="15" name="MSIP_Label_aad1aa98-b4b6-4f6d-a238-eb87b534c92d_ContentBits">
    <vt:lpwstr>0</vt:lpwstr>
  </property>
  <property fmtid="{D5CDD505-2E9C-101B-9397-08002B2CF9AE}" pid="16" name="MSIP_Label_aad1aa98-b4b6-4f6d-a238-eb87b534c92d_Tag">
    <vt:lpwstr>10, 3, 0, 1</vt:lpwstr>
  </property>
</Properties>
</file>