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E7" w:rsidRDefault="007A10E7" w:rsidP="007A10E7">
      <w:pPr>
        <w:ind w:left="360"/>
        <w:jc w:val="center"/>
      </w:pPr>
      <w:r>
        <w:t xml:space="preserve">Ata do Conselho Consultivo do </w:t>
      </w:r>
      <w:proofErr w:type="spellStart"/>
      <w:r>
        <w:t>Revis</w:t>
      </w:r>
      <w:proofErr w:type="spellEnd"/>
      <w:r>
        <w:t xml:space="preserve"> Banhado do Maçarico</w:t>
      </w:r>
    </w:p>
    <w:p w:rsidR="00337137" w:rsidRDefault="007A10E7" w:rsidP="00337137">
      <w:pPr>
        <w:ind w:left="360"/>
        <w:jc w:val="both"/>
      </w:pPr>
      <w:r>
        <w:t xml:space="preserve">A reunião foi iniciada as </w:t>
      </w:r>
      <w:proofErr w:type="gramStart"/>
      <w:r>
        <w:t>8:30</w:t>
      </w:r>
      <w:proofErr w:type="gramEnd"/>
      <w:r>
        <w:t>hs do dia 0</w:t>
      </w:r>
      <w:r w:rsidR="003E097C">
        <w:t>4</w:t>
      </w:r>
      <w:r>
        <w:t xml:space="preserve"> de </w:t>
      </w:r>
      <w:r w:rsidR="003E097C">
        <w:t>novem</w:t>
      </w:r>
      <w:r>
        <w:t xml:space="preserve">bro de 2020 pelo senhor Luciano Soares, em sua fala inicial fez uma conferência do quórum da reunião, </w:t>
      </w:r>
      <w:r w:rsidR="003A4C0F">
        <w:t xml:space="preserve">estando presentes </w:t>
      </w:r>
      <w:proofErr w:type="spellStart"/>
      <w:r w:rsidR="003A4C0F">
        <w:t>Nema</w:t>
      </w:r>
      <w:proofErr w:type="spellEnd"/>
      <w:r w:rsidR="003A4C0F">
        <w:t xml:space="preserve">,  Agapan, </w:t>
      </w:r>
      <w:proofErr w:type="spellStart"/>
      <w:r w:rsidR="003A4C0F">
        <w:t>Esec</w:t>
      </w:r>
      <w:proofErr w:type="spellEnd"/>
      <w:r w:rsidR="003A4C0F">
        <w:t xml:space="preserve"> </w:t>
      </w:r>
      <w:proofErr w:type="spellStart"/>
      <w:r w:rsidR="003A4C0F">
        <w:t>Taim</w:t>
      </w:r>
      <w:proofErr w:type="spellEnd"/>
      <w:r w:rsidR="003A4C0F">
        <w:t xml:space="preserve">, </w:t>
      </w:r>
      <w:proofErr w:type="spellStart"/>
      <w:r w:rsidR="003A4C0F">
        <w:t>Federarroz</w:t>
      </w:r>
      <w:proofErr w:type="spellEnd"/>
      <w:r w:rsidR="003A4C0F">
        <w:t>, Associação Proprietários e Moradores do Banhado do Maçarico, Sindicato Rural de Rio Grande</w:t>
      </w:r>
      <w:r w:rsidR="003E097C">
        <w:t xml:space="preserve">, </w:t>
      </w:r>
      <w:proofErr w:type="spellStart"/>
      <w:r w:rsidR="003E097C">
        <w:t>Sindenergia</w:t>
      </w:r>
      <w:proofErr w:type="spellEnd"/>
      <w:r w:rsidR="003E097C">
        <w:t>, UFPEL, Prefeitura de Rio Grande</w:t>
      </w:r>
      <w:r w:rsidR="003A4C0F">
        <w:t xml:space="preserve"> e </w:t>
      </w:r>
      <w:proofErr w:type="spellStart"/>
      <w:r w:rsidR="003A4C0F">
        <w:t>Furg</w:t>
      </w:r>
      <w:proofErr w:type="spellEnd"/>
      <w:r w:rsidR="003A4C0F">
        <w:t>, além de convidados que assis</w:t>
      </w:r>
      <w:r w:rsidR="003E097C">
        <w:t>tiram a reunião. Confirmação da</w:t>
      </w:r>
      <w:r>
        <w:t xml:space="preserve"> </w:t>
      </w:r>
      <w:r w:rsidR="003E097C">
        <w:t>ausência d</w:t>
      </w:r>
      <w:r>
        <w:t>o Comitê de Bacia Mirim-São Gonçalo</w:t>
      </w:r>
      <w:r w:rsidR="003E097C">
        <w:t xml:space="preserve"> por problemas técnicos</w:t>
      </w:r>
      <w:r w:rsidR="001C4664">
        <w:t xml:space="preserve">. A reunião foi iniciada com </w:t>
      </w:r>
      <w:r w:rsidR="001203FD">
        <w:t xml:space="preserve">o senhor Luciano explicando a questão do DPP e presença do Diretor do </w:t>
      </w:r>
      <w:proofErr w:type="spellStart"/>
      <w:proofErr w:type="gramStart"/>
      <w:r w:rsidR="001203FD">
        <w:t>DBio</w:t>
      </w:r>
      <w:proofErr w:type="spellEnd"/>
      <w:proofErr w:type="gramEnd"/>
      <w:r w:rsidR="001203FD">
        <w:t xml:space="preserve"> na reunião que acabou sendo cancelada. O senhor Kleber coloca que em seu entendimento o conselho quer acompanhar e participar ativamente de todo o processo do plano de manejo, e que essa seria a resposta ao DPP e a Unidade de Conservação. Paola coloca que o plano de manejo, segundo o posicionamento dos técnicos é que o plano de manejo não começa sem minimamente o conselho estar informado, e que a direção do </w:t>
      </w:r>
      <w:proofErr w:type="spellStart"/>
      <w:proofErr w:type="gramStart"/>
      <w:r w:rsidR="001203FD">
        <w:t>DBio</w:t>
      </w:r>
      <w:proofErr w:type="spellEnd"/>
      <w:proofErr w:type="gramEnd"/>
      <w:r w:rsidR="001203FD">
        <w:t xml:space="preserve"> esta informada disso. A questão é que existe um acordo judicial em que diz que a Sema tem que fornecer um TR para o plano de manejo, e não sabemos qual a decisão que o Juiz irá tomar. </w:t>
      </w:r>
      <w:r w:rsidR="001E3585">
        <w:t xml:space="preserve">Alini coloca que para ela estaria muito claro no conselho que o DPP só seria tratado </w:t>
      </w:r>
      <w:proofErr w:type="gramStart"/>
      <w:r w:rsidR="001E3585">
        <w:t>após</w:t>
      </w:r>
      <w:proofErr w:type="gramEnd"/>
      <w:r w:rsidR="001E3585">
        <w:t xml:space="preserve"> vencida a pauta do Estatuto, inclusive propõe uma reunião de forma presencial para tratar do assunto. Luciano coloca que </w:t>
      </w:r>
      <w:proofErr w:type="gramStart"/>
      <w:r w:rsidR="001E3585">
        <w:t>esta claro para o conselho</w:t>
      </w:r>
      <w:proofErr w:type="gramEnd"/>
      <w:r w:rsidR="001E3585">
        <w:t xml:space="preserve">, porém a Sema responde a um acordo judicial que tem suas imposições, porém quer dar uma resposta com uma que seja de acordo com os anseios do conselho. Eduardo cita a forma como a Unidade foi criada e condena qualquer tipo de atropelo nos processo de implantação </w:t>
      </w:r>
      <w:proofErr w:type="gramStart"/>
      <w:r w:rsidR="001E3585">
        <w:t>que</w:t>
      </w:r>
      <w:proofErr w:type="gramEnd"/>
      <w:r w:rsidR="001E3585">
        <w:t xml:space="preserve"> venham ocorrer.</w:t>
      </w:r>
      <w:r w:rsidR="00704E02">
        <w:t xml:space="preserve"> Thiago aponta a ampliação do parque eólico do </w:t>
      </w:r>
      <w:proofErr w:type="spellStart"/>
      <w:r w:rsidR="00704E02">
        <w:t>Senandes</w:t>
      </w:r>
      <w:proofErr w:type="spellEnd"/>
      <w:r w:rsidR="00704E02">
        <w:t xml:space="preserve"> e que é </w:t>
      </w:r>
      <w:proofErr w:type="gramStart"/>
      <w:r w:rsidR="00704E02">
        <w:t>necessário</w:t>
      </w:r>
      <w:proofErr w:type="gramEnd"/>
      <w:r w:rsidR="00704E02">
        <w:t xml:space="preserve"> uma manifestação do conselho no processo de licenciamento. Segundo Kleber a demanda foi </w:t>
      </w:r>
      <w:proofErr w:type="gramStart"/>
      <w:r w:rsidR="00704E02">
        <w:t>da Sema</w:t>
      </w:r>
      <w:proofErr w:type="gramEnd"/>
      <w:r w:rsidR="00704E02">
        <w:t xml:space="preserve">, e para ele o conselho deve se manifestar através de um ofício sobre a posição do conselho. Eduardo pede para acrescentar no ofício uma posição frente </w:t>
      </w:r>
      <w:proofErr w:type="gramStart"/>
      <w:r w:rsidR="00704E02">
        <w:t>a</w:t>
      </w:r>
      <w:proofErr w:type="gramEnd"/>
      <w:r w:rsidR="00704E02">
        <w:t xml:space="preserve"> ampliação do parque eólico do </w:t>
      </w:r>
      <w:proofErr w:type="spellStart"/>
      <w:r w:rsidR="00704E02">
        <w:t>Senandes</w:t>
      </w:r>
      <w:proofErr w:type="spellEnd"/>
      <w:r w:rsidR="00704E02">
        <w:t>. Kleber fala que sobre esse ponto não há consenso</w:t>
      </w:r>
      <w:r w:rsidR="004E49D8">
        <w:t>, que precisa ser discutido</w:t>
      </w:r>
      <w:r w:rsidR="00306038">
        <w:t xml:space="preserve"> mais profundamente.</w:t>
      </w:r>
      <w:r w:rsidR="005B36F7">
        <w:t xml:space="preserve"> O senhor Anderson propõe uma reunião com MP e Judiciário com alguns representantes do conselho. Luciano coloca que há um consenso de o conselho que participar do plano de manejo, e de que é necessário uma conversa do conselho com MP e Judiciário e que nos dias 1</w:t>
      </w:r>
      <w:r w:rsidR="00AD6F40">
        <w:t>9</w:t>
      </w:r>
      <w:r w:rsidR="005B36F7">
        <w:t xml:space="preserve"> e </w:t>
      </w:r>
      <w:r w:rsidR="00AD6F40">
        <w:t>20</w:t>
      </w:r>
      <w:r w:rsidR="005B36F7">
        <w:t xml:space="preserve"> o diretor do </w:t>
      </w:r>
      <w:proofErr w:type="spellStart"/>
      <w:proofErr w:type="gramStart"/>
      <w:r w:rsidR="005B36F7">
        <w:t>DBio</w:t>
      </w:r>
      <w:proofErr w:type="spellEnd"/>
      <w:proofErr w:type="gramEnd"/>
      <w:r w:rsidR="005B36F7">
        <w:t xml:space="preserve"> estará na região e se propõe a ouvir parte dos conselheiros. </w:t>
      </w:r>
      <w:r w:rsidR="00792724">
        <w:t xml:space="preserve">A senhor Daniela coloca que o </w:t>
      </w:r>
      <w:proofErr w:type="spellStart"/>
      <w:r w:rsidR="00792724">
        <w:t>sindenergia</w:t>
      </w:r>
      <w:proofErr w:type="spellEnd"/>
      <w:r w:rsidR="00792724">
        <w:t xml:space="preserve"> tem interesse nessa construção, embora a ADS não esteja no sindicato, e se propõe a participar. Thiago coloca que processualmente os prazos estão suspensos.</w:t>
      </w:r>
      <w:r w:rsidR="00814BE1">
        <w:t xml:space="preserve"> Kleber sugere que o conselho deve eleger alguns representantes em um número pequeno. Ficou acordado que os representantes seriam Alini (APMBM), Daniela (</w:t>
      </w:r>
      <w:proofErr w:type="spellStart"/>
      <w:r w:rsidR="00814BE1">
        <w:t>Sindienergia</w:t>
      </w:r>
      <w:proofErr w:type="spellEnd"/>
      <w:r w:rsidR="00814BE1">
        <w:t>), Anderson (</w:t>
      </w:r>
      <w:proofErr w:type="spellStart"/>
      <w:r w:rsidR="00814BE1">
        <w:t>Federarroz</w:t>
      </w:r>
      <w:proofErr w:type="spellEnd"/>
      <w:r w:rsidR="00814BE1">
        <w:t>) e Eduardo (AGAPAN).</w:t>
      </w:r>
      <w:r w:rsidR="00EE47BC">
        <w:t xml:space="preserve"> A seguir foi aprovada a Ata da reunião passada com a alteração sugerida. O próximo passo foi a retomada da minuta do regimento, que havia parado no art. 7</w:t>
      </w:r>
      <w:r w:rsidR="0099668B">
        <w:t>, seguindo a leitura e a concordância at</w:t>
      </w:r>
      <w:r w:rsidR="00877A7D">
        <w:t>é o artigo 12, quando Luiz</w:t>
      </w:r>
      <w:r w:rsidR="0099668B">
        <w:t xml:space="preserve"> Renato questiona o ponto da destituição do mandato. </w:t>
      </w:r>
      <w:r w:rsidR="007469D3">
        <w:t xml:space="preserve">Propõe o estabelecimento de um prazo de exclusão. Ronaldo cita a necessidade de novo edital no caso de vacância. Entra a discussão que o mandato de </w:t>
      </w:r>
      <w:proofErr w:type="gramStart"/>
      <w:r w:rsidR="007469D3">
        <w:t>2</w:t>
      </w:r>
      <w:proofErr w:type="gramEnd"/>
      <w:r w:rsidR="007469D3">
        <w:t xml:space="preserve"> anos é do conselheiro e não da Instituição. Renato reforça a necessidade colocar regras de exclusão para instituições que não estão ativas no conselho.</w:t>
      </w:r>
      <w:r w:rsidR="00877A7D">
        <w:t xml:space="preserve"> Kleber coloca que o regimento tem que prever a renovação e representação das cadeiras do conselho, e que a cada </w:t>
      </w:r>
      <w:proofErr w:type="gramStart"/>
      <w:r w:rsidR="00877A7D">
        <w:t>2</w:t>
      </w:r>
      <w:proofErr w:type="gramEnd"/>
      <w:r w:rsidR="00877A7D">
        <w:t xml:space="preserve"> anos deve haver um edital para oferta de novas vagas. Luciano </w:t>
      </w:r>
      <w:r w:rsidR="00877A7D">
        <w:lastRenderedPageBreak/>
        <w:t>coloca que novas instituições podem se manifestar em qualquer período a intenção de participar do conselho.</w:t>
      </w:r>
      <w:r w:rsidR="00B9335B">
        <w:t xml:space="preserve"> Entra em discussão se a vaga é da instituição ou do conselheiro no caso de exclus</w:t>
      </w:r>
      <w:r w:rsidR="00662D50">
        <w:t>ão. Houve uma votação na plenária quanto às duas propostas, sendo aprovada a proposta que a Instituição irá perder o mandato</w:t>
      </w:r>
      <w:r w:rsidR="00B9335B">
        <w:t>.</w:t>
      </w:r>
      <w:r w:rsidR="00662D50">
        <w:t xml:space="preserve"> </w:t>
      </w:r>
      <w:r w:rsidR="00721D0B">
        <w:t xml:space="preserve">Mesmo com a votação, a definição quanto a esse artigo seguiu em discussão, pois não foi unânime a decisão e causou um desconforto geral pela plenária. </w:t>
      </w:r>
      <w:r w:rsidR="00D32B60">
        <w:t>Após uma nova rodada de discussão e opiniões ficou acertado que a Instituição</w:t>
      </w:r>
      <w:proofErr w:type="gramStart"/>
      <w:r w:rsidR="00D32B60">
        <w:t xml:space="preserve"> </w:t>
      </w:r>
      <w:r w:rsidR="00721D0B">
        <w:t xml:space="preserve"> </w:t>
      </w:r>
      <w:proofErr w:type="gramEnd"/>
      <w:r w:rsidR="00D32B60">
        <w:t>será notificada e poderá indicar um novo representante.</w:t>
      </w:r>
      <w:r w:rsidR="00337137">
        <w:t xml:space="preserve"> Renato coloca a necessidade de as entidades proponentes devem ter uma relação com a região e com a Unidade. Luciano coloca que essa relação cabe </w:t>
      </w:r>
      <w:proofErr w:type="gramStart"/>
      <w:r w:rsidR="00337137">
        <w:t>a</w:t>
      </w:r>
      <w:proofErr w:type="gramEnd"/>
      <w:r w:rsidR="00337137">
        <w:t xml:space="preserve"> plenária fazer esse filtro e aceitar ou não a entidade proponente. </w:t>
      </w:r>
      <w:r w:rsidR="0008007C">
        <w:t xml:space="preserve">Thiago coloca em pauta a possibilidade de reuniões mistas (presencial e virtual) para facilitar a presença de todos. Porém não houve avanço no assunto. </w:t>
      </w:r>
      <w:r w:rsidR="00410943">
        <w:t>Renato coloca em discussão o pedido de reunião extraordinária por parte de uma instituição do conselho.</w:t>
      </w:r>
      <w:r w:rsidR="00C57072">
        <w:t xml:space="preserve"> A reunião foi encerrada no cap</w:t>
      </w:r>
      <w:r w:rsidR="00A94DCF">
        <w:t>ítulo art. 17, ficando uma nova reunião marcada para o dia 09 de dezembro do corrente.</w:t>
      </w:r>
      <w:bookmarkStart w:id="0" w:name="_GoBack"/>
      <w:bookmarkEnd w:id="0"/>
    </w:p>
    <w:sectPr w:rsidR="00337137" w:rsidSect="007A10E7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39C"/>
    <w:multiLevelType w:val="hybridMultilevel"/>
    <w:tmpl w:val="09045984"/>
    <w:lvl w:ilvl="0" w:tplc="0B529F84">
      <w:start w:val="1"/>
      <w:numFmt w:val="decimalZero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603C4"/>
    <w:multiLevelType w:val="hybridMultilevel"/>
    <w:tmpl w:val="14C04E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E7"/>
    <w:rsid w:val="0008007C"/>
    <w:rsid w:val="000E691C"/>
    <w:rsid w:val="00100B86"/>
    <w:rsid w:val="001203FD"/>
    <w:rsid w:val="00131BC3"/>
    <w:rsid w:val="0014512D"/>
    <w:rsid w:val="001B0923"/>
    <w:rsid w:val="001B4195"/>
    <w:rsid w:val="001C4664"/>
    <w:rsid w:val="001D0590"/>
    <w:rsid w:val="001E3585"/>
    <w:rsid w:val="00236248"/>
    <w:rsid w:val="00285252"/>
    <w:rsid w:val="00287986"/>
    <w:rsid w:val="00296622"/>
    <w:rsid w:val="002C3F29"/>
    <w:rsid w:val="002D109B"/>
    <w:rsid w:val="002D40C8"/>
    <w:rsid w:val="003049F2"/>
    <w:rsid w:val="00306038"/>
    <w:rsid w:val="00306491"/>
    <w:rsid w:val="00337137"/>
    <w:rsid w:val="00386A79"/>
    <w:rsid w:val="00387198"/>
    <w:rsid w:val="003A4C0F"/>
    <w:rsid w:val="003E097C"/>
    <w:rsid w:val="0040758E"/>
    <w:rsid w:val="00410943"/>
    <w:rsid w:val="00451C76"/>
    <w:rsid w:val="004C5F63"/>
    <w:rsid w:val="004E49D8"/>
    <w:rsid w:val="005B36F7"/>
    <w:rsid w:val="00636BF2"/>
    <w:rsid w:val="00662D50"/>
    <w:rsid w:val="006E7C33"/>
    <w:rsid w:val="00704E02"/>
    <w:rsid w:val="00721D0B"/>
    <w:rsid w:val="007469D3"/>
    <w:rsid w:val="00750CB6"/>
    <w:rsid w:val="00792724"/>
    <w:rsid w:val="007A10E7"/>
    <w:rsid w:val="007B2635"/>
    <w:rsid w:val="007B77DB"/>
    <w:rsid w:val="007F17A7"/>
    <w:rsid w:val="00814BE1"/>
    <w:rsid w:val="00877A7D"/>
    <w:rsid w:val="0099668B"/>
    <w:rsid w:val="009B1137"/>
    <w:rsid w:val="009F78F5"/>
    <w:rsid w:val="00A77D51"/>
    <w:rsid w:val="00A919D9"/>
    <w:rsid w:val="00A94DCF"/>
    <w:rsid w:val="00AD0EFD"/>
    <w:rsid w:val="00AD6F40"/>
    <w:rsid w:val="00AF600B"/>
    <w:rsid w:val="00B601CF"/>
    <w:rsid w:val="00B9335B"/>
    <w:rsid w:val="00C04B5E"/>
    <w:rsid w:val="00C064FF"/>
    <w:rsid w:val="00C57072"/>
    <w:rsid w:val="00D218B9"/>
    <w:rsid w:val="00D32B60"/>
    <w:rsid w:val="00E0570C"/>
    <w:rsid w:val="00E50769"/>
    <w:rsid w:val="00E61428"/>
    <w:rsid w:val="00E64D9B"/>
    <w:rsid w:val="00EE47BC"/>
    <w:rsid w:val="00F862E9"/>
    <w:rsid w:val="00FB5080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10E7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7A1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10E7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7A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768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pelotas</dc:creator>
  <cp:lastModifiedBy>pelotas</cp:lastModifiedBy>
  <cp:revision>21</cp:revision>
  <dcterms:created xsi:type="dcterms:W3CDTF">2020-11-12T12:15:00Z</dcterms:created>
  <dcterms:modified xsi:type="dcterms:W3CDTF">2020-11-26T19:22:00Z</dcterms:modified>
</cp:coreProperties>
</file>