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55D" w:rsidRDefault="0048355D" w:rsidP="00A1784C">
      <w:pPr>
        <w:pStyle w:val="western"/>
        <w:spacing w:before="240" w:after="0"/>
        <w:jc w:val="center"/>
      </w:pPr>
      <w:r>
        <w:rPr>
          <w:rFonts w:ascii="Arial" w:hAnsi="Arial" w:cs="Arial"/>
          <w:b/>
          <w:bCs/>
          <w:color w:val="000000"/>
        </w:rPr>
        <w:t xml:space="preserve">Ata da </w:t>
      </w:r>
      <w:r w:rsidR="0087458C">
        <w:rPr>
          <w:rFonts w:ascii="Arial" w:hAnsi="Arial" w:cs="Arial"/>
          <w:b/>
          <w:bCs/>
          <w:color w:val="000000"/>
        </w:rPr>
        <w:t>Primeira</w:t>
      </w:r>
      <w:r w:rsidR="006F2F60">
        <w:rPr>
          <w:rFonts w:ascii="Arial" w:hAnsi="Arial" w:cs="Arial"/>
          <w:b/>
          <w:bCs/>
          <w:color w:val="000000"/>
        </w:rPr>
        <w:t xml:space="preserve"> Reunião Ordinária do Conselho Consultivo da </w:t>
      </w:r>
      <w:r w:rsidR="003C2559">
        <w:rPr>
          <w:rFonts w:ascii="Arial" w:hAnsi="Arial" w:cs="Arial"/>
          <w:b/>
          <w:bCs/>
          <w:color w:val="000000"/>
        </w:rPr>
        <w:t xml:space="preserve">Reserva Biológica do Ibirapuitã </w:t>
      </w:r>
    </w:p>
    <w:p w:rsidR="006F2F60" w:rsidRDefault="0048355D" w:rsidP="00414061">
      <w:pPr>
        <w:spacing w:before="200"/>
        <w:jc w:val="both"/>
      </w:pPr>
      <w:r>
        <w:rPr>
          <w:rStyle w:val="Fontepargpadro2"/>
          <w:rFonts w:ascii="Arial" w:hAnsi="Arial" w:cs="Arial"/>
          <w:sz w:val="24"/>
          <w:szCs w:val="24"/>
        </w:rPr>
        <w:t xml:space="preserve">Aos </w:t>
      </w:r>
      <w:r w:rsidR="0087458C">
        <w:rPr>
          <w:rStyle w:val="Fontepargpadro2"/>
          <w:rFonts w:ascii="Arial" w:hAnsi="Arial" w:cs="Arial"/>
          <w:sz w:val="24"/>
          <w:szCs w:val="24"/>
        </w:rPr>
        <w:t>vinte e três dias</w:t>
      </w:r>
      <w:r>
        <w:rPr>
          <w:rStyle w:val="Fontepargpadro2"/>
          <w:rFonts w:ascii="Arial" w:hAnsi="Arial" w:cs="Arial"/>
          <w:sz w:val="24"/>
          <w:szCs w:val="24"/>
        </w:rPr>
        <w:t xml:space="preserve"> do mês de </w:t>
      </w:r>
      <w:r w:rsidR="0087458C">
        <w:rPr>
          <w:rStyle w:val="Fontepargpadro2"/>
          <w:rFonts w:ascii="Arial" w:hAnsi="Arial" w:cs="Arial"/>
          <w:sz w:val="24"/>
          <w:szCs w:val="24"/>
        </w:rPr>
        <w:t>setembro</w:t>
      </w:r>
      <w:r>
        <w:rPr>
          <w:rStyle w:val="Fontepargpadro2"/>
          <w:rFonts w:ascii="Arial" w:hAnsi="Arial" w:cs="Arial"/>
          <w:sz w:val="24"/>
          <w:szCs w:val="24"/>
        </w:rPr>
        <w:t xml:space="preserve"> do ano de dois mil e </w:t>
      </w:r>
      <w:r w:rsidR="007A3F0D">
        <w:rPr>
          <w:rStyle w:val="Fontepargpadro2"/>
          <w:rFonts w:ascii="Arial" w:hAnsi="Arial" w:cs="Arial"/>
          <w:sz w:val="24"/>
          <w:szCs w:val="24"/>
        </w:rPr>
        <w:t>vinte</w:t>
      </w:r>
      <w:r>
        <w:rPr>
          <w:rStyle w:val="Fontepargpadro2"/>
          <w:rFonts w:ascii="Arial" w:hAnsi="Arial" w:cs="Arial"/>
          <w:sz w:val="24"/>
          <w:szCs w:val="24"/>
        </w:rPr>
        <w:t xml:space="preserve"> realizou-se a </w:t>
      </w:r>
      <w:r w:rsidR="0087458C">
        <w:rPr>
          <w:rStyle w:val="Fontepargpadro2"/>
          <w:rFonts w:ascii="Arial" w:hAnsi="Arial" w:cs="Arial"/>
          <w:sz w:val="24"/>
          <w:szCs w:val="24"/>
        </w:rPr>
        <w:t>Primeira</w:t>
      </w:r>
      <w:r w:rsidR="006F2F60">
        <w:rPr>
          <w:rStyle w:val="Fontepargpadro2"/>
          <w:rFonts w:ascii="Arial" w:hAnsi="Arial" w:cs="Arial"/>
          <w:sz w:val="24"/>
          <w:szCs w:val="24"/>
        </w:rPr>
        <w:t xml:space="preserve"> </w:t>
      </w:r>
      <w:r>
        <w:rPr>
          <w:rStyle w:val="Fontepargpadro2"/>
          <w:rFonts w:ascii="Arial" w:hAnsi="Arial" w:cs="Arial"/>
          <w:sz w:val="24"/>
          <w:szCs w:val="24"/>
        </w:rPr>
        <w:t>Reunião Ordinária d</w:t>
      </w:r>
      <w:r w:rsidR="006F2F60">
        <w:rPr>
          <w:rStyle w:val="Fontepargpadro2"/>
          <w:rFonts w:ascii="Arial" w:hAnsi="Arial" w:cs="Arial"/>
          <w:sz w:val="24"/>
          <w:szCs w:val="24"/>
        </w:rPr>
        <w:t xml:space="preserve">o </w:t>
      </w:r>
      <w:r w:rsidR="006F2F60">
        <w:rPr>
          <w:rFonts w:ascii="Arial" w:hAnsi="Arial" w:cs="Arial"/>
          <w:b/>
          <w:bCs/>
          <w:color w:val="000000"/>
        </w:rPr>
        <w:t>Conselho Consultivo da Reserva Biológica do Ibirapuitã</w:t>
      </w:r>
      <w:r>
        <w:rPr>
          <w:rStyle w:val="Fontepargpadro2"/>
          <w:rFonts w:ascii="Arial" w:hAnsi="Arial" w:cs="Arial"/>
          <w:sz w:val="24"/>
          <w:szCs w:val="24"/>
        </w:rPr>
        <w:t>,</w:t>
      </w:r>
      <w:r w:rsidR="006F2F60">
        <w:rPr>
          <w:rStyle w:val="Fontepargpadro2"/>
          <w:rFonts w:ascii="Arial" w:hAnsi="Arial" w:cs="Arial"/>
          <w:sz w:val="24"/>
          <w:szCs w:val="24"/>
        </w:rPr>
        <w:t xml:space="preserve"> </w:t>
      </w:r>
      <w:r w:rsidR="007A3F0D">
        <w:rPr>
          <w:rStyle w:val="Fontepargpadro2"/>
          <w:rFonts w:ascii="Arial" w:hAnsi="Arial" w:cs="Arial"/>
          <w:sz w:val="24"/>
          <w:szCs w:val="24"/>
        </w:rPr>
        <w:t>de forma vir</w:t>
      </w:r>
      <w:r w:rsidR="0087458C">
        <w:rPr>
          <w:rStyle w:val="Fontepargpadro2"/>
          <w:rFonts w:ascii="Arial" w:hAnsi="Arial" w:cs="Arial"/>
          <w:sz w:val="24"/>
          <w:szCs w:val="24"/>
        </w:rPr>
        <w:t xml:space="preserve">tual pela plataforma Cisco </w:t>
      </w:r>
      <w:proofErr w:type="spellStart"/>
      <w:r w:rsidR="0087458C">
        <w:rPr>
          <w:rStyle w:val="Fontepargpadro2"/>
          <w:rFonts w:ascii="Arial" w:hAnsi="Arial" w:cs="Arial"/>
          <w:sz w:val="24"/>
          <w:szCs w:val="24"/>
        </w:rPr>
        <w:t>Webex</w:t>
      </w:r>
      <w:proofErr w:type="spellEnd"/>
      <w:r w:rsidR="0087458C">
        <w:rPr>
          <w:rStyle w:val="Fontepargpadro2"/>
          <w:rFonts w:ascii="Arial" w:hAnsi="Arial" w:cs="Arial"/>
          <w:sz w:val="24"/>
          <w:szCs w:val="24"/>
        </w:rPr>
        <w:t xml:space="preserve"> Meetings</w:t>
      </w:r>
      <w:r>
        <w:rPr>
          <w:rStyle w:val="Fontepargpadro2"/>
          <w:rFonts w:ascii="Arial" w:hAnsi="Arial" w:cs="Arial"/>
          <w:sz w:val="24"/>
          <w:szCs w:val="24"/>
        </w:rPr>
        <w:t>, c</w:t>
      </w:r>
      <w:r>
        <w:rPr>
          <w:rStyle w:val="Fontepargpadro2"/>
          <w:rFonts w:ascii="Arial" w:eastAsia="Arial" w:hAnsi="Arial" w:cs="Arial"/>
          <w:sz w:val="24"/>
          <w:szCs w:val="24"/>
        </w:rPr>
        <w:t xml:space="preserve">om </w:t>
      </w:r>
      <w:r w:rsidR="00747BFB">
        <w:rPr>
          <w:rStyle w:val="Fontepargpadro2"/>
          <w:rFonts w:ascii="Arial" w:eastAsia="Arial" w:hAnsi="Arial" w:cs="Arial"/>
          <w:sz w:val="24"/>
          <w:szCs w:val="24"/>
        </w:rPr>
        <w:t xml:space="preserve">as seguintes presenças: </w:t>
      </w:r>
      <w:r w:rsidR="007A3F0D">
        <w:rPr>
          <w:rStyle w:val="Fontepargpadro2"/>
          <w:rFonts w:ascii="Arial" w:eastAsia="Arial" w:hAnsi="Arial" w:cs="Arial"/>
          <w:sz w:val="24"/>
          <w:szCs w:val="24"/>
        </w:rPr>
        <w:t xml:space="preserve">Adriana </w:t>
      </w:r>
      <w:proofErr w:type="spellStart"/>
      <w:r w:rsidR="008D4767">
        <w:rPr>
          <w:rStyle w:val="Fontepargpadro2"/>
          <w:rFonts w:ascii="Arial" w:eastAsia="Arial" w:hAnsi="Arial" w:cs="Arial"/>
          <w:sz w:val="24"/>
          <w:szCs w:val="24"/>
        </w:rPr>
        <w:t>Gindri</w:t>
      </w:r>
      <w:proofErr w:type="spellEnd"/>
      <w:r w:rsidR="008D4767">
        <w:rPr>
          <w:rStyle w:val="Fontepargpadro2"/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7A3F0D">
        <w:rPr>
          <w:rStyle w:val="Fontepargpadro2"/>
          <w:rFonts w:ascii="Arial" w:eastAsia="Arial" w:hAnsi="Arial" w:cs="Arial"/>
          <w:sz w:val="24"/>
          <w:szCs w:val="24"/>
        </w:rPr>
        <w:t>Salbego</w:t>
      </w:r>
      <w:proofErr w:type="spellEnd"/>
      <w:r w:rsidR="007A3F0D">
        <w:rPr>
          <w:rStyle w:val="Fontepargpadro2"/>
          <w:rFonts w:ascii="Arial" w:eastAsia="Arial" w:hAnsi="Arial" w:cs="Arial"/>
          <w:sz w:val="24"/>
          <w:szCs w:val="24"/>
        </w:rPr>
        <w:t xml:space="preserve"> (UNIPAMPA), Danise Alves (</w:t>
      </w:r>
      <w:proofErr w:type="spellStart"/>
      <w:r w:rsidR="007A3F0D">
        <w:rPr>
          <w:rStyle w:val="Fontepargpadro2"/>
          <w:rFonts w:ascii="Arial" w:eastAsia="Arial" w:hAnsi="Arial" w:cs="Arial"/>
          <w:sz w:val="24"/>
          <w:szCs w:val="24"/>
        </w:rPr>
        <w:t>Rebio</w:t>
      </w:r>
      <w:proofErr w:type="spellEnd"/>
      <w:r w:rsidR="007A3F0D">
        <w:rPr>
          <w:rStyle w:val="Fontepargpadro2"/>
          <w:rFonts w:ascii="Arial" w:eastAsia="Arial" w:hAnsi="Arial" w:cs="Arial"/>
          <w:sz w:val="24"/>
          <w:szCs w:val="24"/>
        </w:rPr>
        <w:t xml:space="preserve"> Ibir</w:t>
      </w:r>
      <w:r w:rsidR="0087458C">
        <w:rPr>
          <w:rStyle w:val="Fontepargpadro2"/>
          <w:rFonts w:ascii="Arial" w:eastAsia="Arial" w:hAnsi="Arial" w:cs="Arial"/>
          <w:sz w:val="24"/>
          <w:szCs w:val="24"/>
        </w:rPr>
        <w:t xml:space="preserve">apuitã/SEMA), </w:t>
      </w:r>
      <w:r w:rsidR="007A3F0D">
        <w:rPr>
          <w:rStyle w:val="Fontepargpadro2"/>
          <w:rFonts w:ascii="Arial" w:eastAsia="Arial" w:hAnsi="Arial" w:cs="Arial"/>
          <w:sz w:val="24"/>
          <w:szCs w:val="24"/>
        </w:rPr>
        <w:t xml:space="preserve">Jonas </w:t>
      </w:r>
      <w:proofErr w:type="spellStart"/>
      <w:r w:rsidR="007A3F0D">
        <w:rPr>
          <w:rStyle w:val="Fontepargpadro2"/>
          <w:rFonts w:ascii="Arial" w:eastAsia="Arial" w:hAnsi="Arial" w:cs="Arial"/>
          <w:sz w:val="24"/>
          <w:szCs w:val="24"/>
        </w:rPr>
        <w:t>Sponhiado</w:t>
      </w:r>
      <w:proofErr w:type="spellEnd"/>
      <w:r w:rsidR="007A3F0D">
        <w:rPr>
          <w:rStyle w:val="Fontepargpadro2"/>
          <w:rFonts w:ascii="Arial" w:eastAsia="Arial" w:hAnsi="Arial" w:cs="Arial"/>
          <w:sz w:val="24"/>
          <w:szCs w:val="24"/>
        </w:rPr>
        <w:t xml:space="preserve"> (IFFAR), </w:t>
      </w:r>
      <w:proofErr w:type="spellStart"/>
      <w:r w:rsidR="007A3F0D">
        <w:rPr>
          <w:rStyle w:val="Fontepargpadro2"/>
          <w:rFonts w:ascii="Arial" w:eastAsia="Arial" w:hAnsi="Arial" w:cs="Arial"/>
          <w:sz w:val="24"/>
          <w:szCs w:val="24"/>
        </w:rPr>
        <w:t>Luisa</w:t>
      </w:r>
      <w:proofErr w:type="spellEnd"/>
      <w:r w:rsidR="007A3F0D">
        <w:rPr>
          <w:rStyle w:val="Fontepargpadro2"/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7A3F0D">
        <w:rPr>
          <w:rStyle w:val="Fontepargpadro2"/>
          <w:rFonts w:ascii="Arial" w:eastAsia="Arial" w:hAnsi="Arial" w:cs="Arial"/>
          <w:sz w:val="24"/>
          <w:szCs w:val="24"/>
        </w:rPr>
        <w:t>L</w:t>
      </w:r>
      <w:r w:rsidR="008D4767">
        <w:rPr>
          <w:rStyle w:val="Fontepargpadro2"/>
          <w:rFonts w:ascii="Arial" w:eastAsia="Arial" w:hAnsi="Arial" w:cs="Arial"/>
          <w:sz w:val="24"/>
          <w:szCs w:val="24"/>
        </w:rPr>
        <w:t>okschin</w:t>
      </w:r>
      <w:proofErr w:type="spellEnd"/>
      <w:r w:rsidR="007A3F0D">
        <w:rPr>
          <w:rStyle w:val="Fontepargpadro2"/>
          <w:rFonts w:ascii="Arial" w:eastAsia="Arial" w:hAnsi="Arial" w:cs="Arial"/>
          <w:sz w:val="24"/>
          <w:szCs w:val="24"/>
        </w:rPr>
        <w:t xml:space="preserve"> (DUC/SEMA</w:t>
      </w:r>
      <w:r w:rsidR="00747BFB">
        <w:rPr>
          <w:rStyle w:val="Fontepargpadro2"/>
          <w:rFonts w:ascii="Arial" w:eastAsia="Arial" w:hAnsi="Arial" w:cs="Arial"/>
          <w:sz w:val="24"/>
          <w:szCs w:val="24"/>
        </w:rPr>
        <w:t>)</w:t>
      </w:r>
      <w:r w:rsidR="007A3F0D">
        <w:rPr>
          <w:rStyle w:val="Fontepargpadro2"/>
          <w:rFonts w:ascii="Arial" w:eastAsia="Arial" w:hAnsi="Arial" w:cs="Arial"/>
          <w:sz w:val="24"/>
          <w:szCs w:val="24"/>
        </w:rPr>
        <w:t xml:space="preserve">, </w:t>
      </w:r>
      <w:r w:rsidR="0087458C">
        <w:rPr>
          <w:rStyle w:val="Fontepargpadro2"/>
          <w:rFonts w:ascii="Arial" w:eastAsia="Arial" w:hAnsi="Arial" w:cs="Arial"/>
          <w:sz w:val="24"/>
          <w:szCs w:val="24"/>
        </w:rPr>
        <w:t>e Mariana Costa</w:t>
      </w:r>
      <w:r w:rsidR="007A3F0D">
        <w:rPr>
          <w:rStyle w:val="Fontepargpadro2"/>
          <w:rFonts w:ascii="Arial" w:eastAsia="Arial" w:hAnsi="Arial" w:cs="Arial"/>
          <w:sz w:val="24"/>
          <w:szCs w:val="24"/>
        </w:rPr>
        <w:t xml:space="preserve"> (COA - Fronteira Oeste)</w:t>
      </w:r>
      <w:r w:rsidR="007A3411">
        <w:rPr>
          <w:rStyle w:val="Fontepargpadro2"/>
          <w:rFonts w:ascii="Arial" w:eastAsia="Arial" w:hAnsi="Arial" w:cs="Arial"/>
          <w:sz w:val="24"/>
          <w:szCs w:val="24"/>
        </w:rPr>
        <w:t>.</w:t>
      </w:r>
      <w:r w:rsidR="006F2F60">
        <w:rPr>
          <w:rStyle w:val="Fontepargpadro2"/>
          <w:rFonts w:ascii="Arial" w:eastAsia="Arial" w:hAnsi="Arial" w:cs="Arial"/>
          <w:sz w:val="24"/>
          <w:szCs w:val="24"/>
        </w:rPr>
        <w:t xml:space="preserve"> A presidente do Conselho deu as boas vindas, apresentou a pauta e deram-se inicio as discussões</w:t>
      </w:r>
      <w:r w:rsidR="00A404B9">
        <w:rPr>
          <w:rStyle w:val="Fontepargpadro2"/>
          <w:rFonts w:ascii="Arial" w:eastAsia="Arial" w:hAnsi="Arial" w:cs="Arial"/>
          <w:sz w:val="24"/>
          <w:szCs w:val="24"/>
        </w:rPr>
        <w:t>:</w:t>
      </w:r>
    </w:p>
    <w:p w:rsidR="007A3411" w:rsidRPr="008D4767" w:rsidRDefault="003149A2">
      <w:pPr>
        <w:jc w:val="both"/>
        <w:rPr>
          <w:rStyle w:val="Fontepargpadro2"/>
          <w:rFonts w:ascii="Arial" w:hAnsi="Arial" w:cs="Arial"/>
          <w:sz w:val="24"/>
          <w:szCs w:val="24"/>
        </w:rPr>
      </w:pPr>
      <w:proofErr w:type="gramStart"/>
      <w:r w:rsidRPr="008D4767">
        <w:rPr>
          <w:rStyle w:val="Fontepargpadro2"/>
          <w:rFonts w:ascii="Arial" w:eastAsia="Arial" w:hAnsi="Arial" w:cs="Arial"/>
          <w:bCs/>
          <w:sz w:val="24"/>
          <w:szCs w:val="24"/>
        </w:rPr>
        <w:t>1</w:t>
      </w:r>
      <w:proofErr w:type="gramEnd"/>
      <w:r w:rsidR="0048355D" w:rsidRPr="008D4767">
        <w:rPr>
          <w:rStyle w:val="Fontepargpadro2"/>
          <w:rFonts w:ascii="Arial" w:hAnsi="Arial" w:cs="Arial"/>
          <w:bCs/>
          <w:sz w:val="24"/>
          <w:szCs w:val="24"/>
        </w:rPr>
        <w:t xml:space="preserve">) </w:t>
      </w:r>
      <w:r w:rsidR="00397339">
        <w:rPr>
          <w:rStyle w:val="Fontepargpadro2"/>
          <w:rFonts w:ascii="Arial" w:hAnsi="Arial" w:cs="Arial"/>
          <w:sz w:val="24"/>
          <w:szCs w:val="24"/>
        </w:rPr>
        <w:t>Leitura integral da</w:t>
      </w:r>
      <w:r w:rsidR="007A3F0D" w:rsidRPr="008D4767">
        <w:rPr>
          <w:rStyle w:val="Fontepargpadro2"/>
          <w:rFonts w:ascii="Arial" w:hAnsi="Arial" w:cs="Arial"/>
          <w:sz w:val="24"/>
          <w:szCs w:val="24"/>
        </w:rPr>
        <w:t xml:space="preserve"> Minuta do Regimento Interno </w:t>
      </w:r>
      <w:r w:rsidR="00397339">
        <w:rPr>
          <w:rStyle w:val="Fontepargpadro2"/>
          <w:rFonts w:ascii="Arial" w:hAnsi="Arial" w:cs="Arial"/>
          <w:sz w:val="24"/>
          <w:szCs w:val="24"/>
        </w:rPr>
        <w:t>para apreciação e análise da plenária.</w:t>
      </w:r>
    </w:p>
    <w:p w:rsidR="006F2F60" w:rsidRDefault="00955121" w:rsidP="0098578D">
      <w:pPr>
        <w:jc w:val="both"/>
        <w:rPr>
          <w:rStyle w:val="Fontepargpadro2"/>
          <w:rFonts w:ascii="Arial" w:hAnsi="Arial" w:cs="Arial"/>
          <w:bCs/>
          <w:sz w:val="24"/>
          <w:szCs w:val="24"/>
        </w:rPr>
      </w:pPr>
      <w:proofErr w:type="gramStart"/>
      <w:r w:rsidRPr="008D4767">
        <w:rPr>
          <w:rStyle w:val="Fontepargpadro2"/>
          <w:rFonts w:ascii="Arial" w:hAnsi="Arial" w:cs="Arial"/>
          <w:bCs/>
          <w:sz w:val="24"/>
          <w:szCs w:val="24"/>
        </w:rPr>
        <w:t>2</w:t>
      </w:r>
      <w:proofErr w:type="gramEnd"/>
      <w:r w:rsidRPr="008D4767">
        <w:rPr>
          <w:rStyle w:val="Fontepargpadro2"/>
          <w:rFonts w:ascii="Arial" w:hAnsi="Arial" w:cs="Arial"/>
          <w:bCs/>
          <w:sz w:val="24"/>
          <w:szCs w:val="24"/>
        </w:rPr>
        <w:t xml:space="preserve">) </w:t>
      </w:r>
      <w:r w:rsidR="00397339">
        <w:rPr>
          <w:rStyle w:val="Fontepargpadro2"/>
          <w:rFonts w:ascii="Arial" w:hAnsi="Arial" w:cs="Arial"/>
          <w:bCs/>
          <w:sz w:val="24"/>
          <w:szCs w:val="24"/>
        </w:rPr>
        <w:t xml:space="preserve">Após a leitura da Minuta, passou-se a discussão dos pontos </w:t>
      </w:r>
      <w:r w:rsidR="00A404B9">
        <w:rPr>
          <w:rStyle w:val="Fontepargpadro2"/>
          <w:rFonts w:ascii="Arial" w:hAnsi="Arial" w:cs="Arial"/>
          <w:bCs/>
          <w:sz w:val="24"/>
          <w:szCs w:val="24"/>
        </w:rPr>
        <w:t xml:space="preserve">principais em relação ao funcionamento do Conselho, como ...... </w:t>
      </w:r>
      <w:r w:rsidR="00A404B9" w:rsidRPr="00A404B9">
        <w:rPr>
          <w:rStyle w:val="Fontepargpadro2"/>
          <w:rFonts w:ascii="Arial" w:hAnsi="Arial" w:cs="Arial"/>
          <w:bCs/>
          <w:color w:val="FF0000"/>
          <w:sz w:val="24"/>
          <w:szCs w:val="24"/>
        </w:rPr>
        <w:t>(fazer um resumo depois de ouvir o vídeo)</w:t>
      </w:r>
    </w:p>
    <w:p w:rsidR="00F76F48" w:rsidRPr="00A404B9" w:rsidRDefault="006F2F60" w:rsidP="0050024F">
      <w:pPr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Style w:val="Fontepargpadro2"/>
          <w:rFonts w:ascii="Arial" w:hAnsi="Arial" w:cs="Arial"/>
          <w:bCs/>
          <w:sz w:val="24"/>
          <w:szCs w:val="24"/>
        </w:rPr>
        <w:t>3</w:t>
      </w:r>
      <w:proofErr w:type="gramEnd"/>
      <w:r>
        <w:rPr>
          <w:rStyle w:val="Fontepargpadro2"/>
          <w:rFonts w:ascii="Arial" w:hAnsi="Arial" w:cs="Arial"/>
          <w:bCs/>
          <w:sz w:val="24"/>
          <w:szCs w:val="24"/>
        </w:rPr>
        <w:t>)</w:t>
      </w:r>
      <w:r w:rsidRPr="006F2F60">
        <w:rPr>
          <w:rStyle w:val="Fontepargpadro2"/>
          <w:rFonts w:ascii="Arial" w:hAnsi="Arial" w:cs="Arial"/>
          <w:b/>
          <w:bCs/>
          <w:sz w:val="24"/>
          <w:szCs w:val="24"/>
        </w:rPr>
        <w:t xml:space="preserve"> </w:t>
      </w:r>
      <w:r w:rsidR="00A404B9">
        <w:rPr>
          <w:rStyle w:val="Fontepargpadro2"/>
          <w:rFonts w:ascii="Arial" w:hAnsi="Arial" w:cs="Arial"/>
          <w:bCs/>
          <w:sz w:val="24"/>
          <w:szCs w:val="24"/>
        </w:rPr>
        <w:t xml:space="preserve">Concluída a discussão dos pontos referentes ao funcionamento do Conselho, foi acordado que a próxima reunião realizar-se-á no início do mês de Novembro, sem data definida. </w:t>
      </w:r>
      <w:bookmarkStart w:id="0" w:name="_GoBack"/>
      <w:bookmarkEnd w:id="0"/>
    </w:p>
    <w:p w:rsidR="0048355D" w:rsidRDefault="0048355D">
      <w:pPr>
        <w:jc w:val="both"/>
      </w:pPr>
      <w:r>
        <w:rPr>
          <w:rStyle w:val="Fontepargpadro2"/>
          <w:rFonts w:ascii="Arial" w:hAnsi="Arial" w:cs="Arial"/>
          <w:sz w:val="24"/>
          <w:szCs w:val="24"/>
        </w:rPr>
        <w:t xml:space="preserve">Nada mais havendo a tratar, a reunião fora encerrada às </w:t>
      </w:r>
      <w:r w:rsidR="009D3530">
        <w:rPr>
          <w:rStyle w:val="Fontepargpadro2"/>
          <w:rFonts w:ascii="Arial" w:hAnsi="Arial" w:cs="Arial"/>
          <w:sz w:val="24"/>
          <w:szCs w:val="24"/>
        </w:rPr>
        <w:t>17h50min</w:t>
      </w:r>
      <w:r>
        <w:rPr>
          <w:rStyle w:val="Fontepargpadro2"/>
          <w:rFonts w:ascii="Arial" w:hAnsi="Arial" w:cs="Arial"/>
          <w:sz w:val="24"/>
          <w:szCs w:val="24"/>
        </w:rPr>
        <w:t>, sendo lavrada pel</w:t>
      </w:r>
      <w:r w:rsidR="007E7DF3">
        <w:rPr>
          <w:rStyle w:val="Fontepargpadro2"/>
          <w:rFonts w:ascii="Arial" w:hAnsi="Arial" w:cs="Arial"/>
          <w:sz w:val="24"/>
          <w:szCs w:val="24"/>
        </w:rPr>
        <w:t>o</w:t>
      </w:r>
      <w:r>
        <w:rPr>
          <w:rStyle w:val="Fontepargpadro2"/>
          <w:rFonts w:ascii="Arial" w:hAnsi="Arial" w:cs="Arial"/>
          <w:sz w:val="24"/>
          <w:szCs w:val="24"/>
        </w:rPr>
        <w:t xml:space="preserve"> Secretári</w:t>
      </w:r>
      <w:r w:rsidR="007E7DF3">
        <w:rPr>
          <w:rStyle w:val="Fontepargpadro2"/>
          <w:rFonts w:ascii="Arial" w:hAnsi="Arial" w:cs="Arial"/>
          <w:sz w:val="24"/>
          <w:szCs w:val="24"/>
        </w:rPr>
        <w:t>o</w:t>
      </w:r>
      <w:r>
        <w:rPr>
          <w:rStyle w:val="Fontepargpadro2"/>
          <w:rFonts w:ascii="Arial" w:hAnsi="Arial" w:cs="Arial"/>
          <w:sz w:val="24"/>
          <w:szCs w:val="24"/>
        </w:rPr>
        <w:t xml:space="preserve"> Executiv</w:t>
      </w:r>
      <w:r w:rsidR="007E7DF3">
        <w:rPr>
          <w:rStyle w:val="Fontepargpadro2"/>
          <w:rFonts w:ascii="Arial" w:hAnsi="Arial" w:cs="Arial"/>
          <w:sz w:val="24"/>
          <w:szCs w:val="24"/>
        </w:rPr>
        <w:t>o</w:t>
      </w:r>
      <w:r w:rsidR="009D3530">
        <w:rPr>
          <w:rStyle w:val="Fontepargpadro2"/>
          <w:rFonts w:ascii="Arial" w:hAnsi="Arial" w:cs="Arial"/>
          <w:sz w:val="24"/>
          <w:szCs w:val="24"/>
        </w:rPr>
        <w:t xml:space="preserve"> </w:t>
      </w:r>
      <w:r>
        <w:rPr>
          <w:rStyle w:val="Fontepargpadro2"/>
          <w:rFonts w:ascii="Arial" w:hAnsi="Arial" w:cs="Arial"/>
          <w:sz w:val="24"/>
          <w:szCs w:val="24"/>
        </w:rPr>
        <w:t>e encaminhada a todos os representantes via e-mail</w:t>
      </w:r>
      <w:r w:rsidR="009D3530">
        <w:rPr>
          <w:rStyle w:val="Fontepargpadro2"/>
          <w:rFonts w:ascii="Arial" w:hAnsi="Arial" w:cs="Arial"/>
          <w:sz w:val="24"/>
          <w:szCs w:val="24"/>
        </w:rPr>
        <w:t xml:space="preserve"> para aprovação na próxima reunião conforme dispõe o Regimento interno. A reunião foi gravada, sendo o áudio parte integrante da documentação desta reunião.</w:t>
      </w:r>
    </w:p>
    <w:sectPr w:rsidR="0048355D" w:rsidSect="00E543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66" w:bottom="720" w:left="1701" w:header="142" w:footer="720" w:gutter="0"/>
      <w:lnNumType w:countBy="1" w:distance="283" w:restart="continuous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9EA" w:rsidRDefault="005609EA">
      <w:pPr>
        <w:spacing w:after="0" w:line="240" w:lineRule="auto"/>
      </w:pPr>
      <w:r>
        <w:separator/>
      </w:r>
    </w:p>
  </w:endnote>
  <w:endnote w:type="continuationSeparator" w:id="0">
    <w:p w:rsidR="005609EA" w:rsidRDefault="00560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C98" w:rsidRDefault="00484C9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24F" w:rsidRDefault="0050024F">
    <w:pPr>
      <w:pStyle w:val="Rodap"/>
    </w:pPr>
  </w:p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2916"/>
      <w:gridCol w:w="6039"/>
    </w:tblGrid>
    <w:tr w:rsidR="0050024F" w:rsidTr="00511BB5">
      <w:tc>
        <w:tcPr>
          <w:tcW w:w="2802" w:type="dxa"/>
          <w:shd w:val="clear" w:color="auto" w:fill="auto"/>
        </w:tcPr>
        <w:p w:rsidR="0050024F" w:rsidRDefault="00690DEB" w:rsidP="00511BB5">
          <w:pPr>
            <w:pStyle w:val="Rodap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</w:pPr>
          <w:r>
            <w:rPr>
              <w:noProof/>
              <w:lang w:eastAsia="pt-BR"/>
            </w:rPr>
            <w:drawing>
              <wp:inline distT="0" distB="0" distL="0" distR="0">
                <wp:extent cx="1689735" cy="665480"/>
                <wp:effectExtent l="19050" t="0" r="5715" b="0"/>
                <wp:docPr id="2" name="Imagem 2" descr="rebi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rebi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9735" cy="665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77" w:type="dxa"/>
          <w:shd w:val="clear" w:color="auto" w:fill="auto"/>
          <w:vAlign w:val="center"/>
        </w:tcPr>
        <w:p w:rsidR="0050024F" w:rsidRDefault="0050024F" w:rsidP="00511BB5">
          <w:pPr>
            <w:pStyle w:val="Rodap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</w:pPr>
          <w:r>
            <w:t>CONSELHO CONSULTIVO DA RESERVA BIOLÓGICA DO IBIRAPUITÃ</w:t>
          </w:r>
        </w:p>
        <w:p w:rsidR="0050024F" w:rsidRDefault="0050024F" w:rsidP="00511BB5">
          <w:pPr>
            <w:pStyle w:val="Rodap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</w:pPr>
          <w:r>
            <w:t xml:space="preserve">Criado pela Portaria SEMA nº </w:t>
          </w:r>
          <w:r w:rsidR="008417C9">
            <w:t>37</w:t>
          </w:r>
          <w:r>
            <w:t>/20</w:t>
          </w:r>
          <w:r w:rsidR="008417C9">
            <w:t>20</w:t>
          </w:r>
        </w:p>
        <w:p w:rsidR="0050024F" w:rsidRDefault="001C60A0" w:rsidP="00511BB5">
          <w:pPr>
            <w:pStyle w:val="Rodap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</w:pPr>
          <w:hyperlink r:id="rId2" w:history="1">
            <w:r w:rsidR="0050024F" w:rsidRPr="00511BB5">
              <w:rPr>
                <w:rStyle w:val="Hyperlink"/>
              </w:rPr>
              <w:t>REBIO-IBIRAPUITA@SEMA.RS,GOV.BR</w:t>
            </w:r>
          </w:hyperlink>
        </w:p>
        <w:p w:rsidR="0050024F" w:rsidRDefault="0050024F" w:rsidP="00511BB5">
          <w:pPr>
            <w:pStyle w:val="Rodap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</w:pPr>
        </w:p>
      </w:tc>
    </w:tr>
  </w:tbl>
  <w:p w:rsidR="0050024F" w:rsidRDefault="0050024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C98" w:rsidRDefault="00484C9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9EA" w:rsidRDefault="005609EA">
      <w:pPr>
        <w:spacing w:after="0" w:line="240" w:lineRule="auto"/>
      </w:pPr>
      <w:r>
        <w:separator/>
      </w:r>
    </w:p>
  </w:footnote>
  <w:footnote w:type="continuationSeparator" w:id="0">
    <w:p w:rsidR="005609EA" w:rsidRDefault="00560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C98" w:rsidRDefault="00484C9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24F" w:rsidRPr="006F2F60" w:rsidRDefault="00690DEB" w:rsidP="006F2F60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2385060" cy="914400"/>
          <wp:effectExtent l="19050" t="0" r="0" b="0"/>
          <wp:docPr id="1" name="Imagem 1" descr="Novo logo Secretaria do Meio Ambiente e Infraestru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o logo Secretaria do Meio Ambiente e Infraestrutu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506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C98" w:rsidRDefault="00484C9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51A"/>
    <w:rsid w:val="00035C78"/>
    <w:rsid w:val="00041A27"/>
    <w:rsid w:val="00100416"/>
    <w:rsid w:val="00110684"/>
    <w:rsid w:val="001557DB"/>
    <w:rsid w:val="001C60A0"/>
    <w:rsid w:val="0021603D"/>
    <w:rsid w:val="00262E9D"/>
    <w:rsid w:val="003149A2"/>
    <w:rsid w:val="00396056"/>
    <w:rsid w:val="00397339"/>
    <w:rsid w:val="003C2559"/>
    <w:rsid w:val="00402273"/>
    <w:rsid w:val="00414061"/>
    <w:rsid w:val="004227DF"/>
    <w:rsid w:val="00453211"/>
    <w:rsid w:val="0048355D"/>
    <w:rsid w:val="00484C98"/>
    <w:rsid w:val="004B1ED6"/>
    <w:rsid w:val="0050024F"/>
    <w:rsid w:val="00511BB5"/>
    <w:rsid w:val="005609EA"/>
    <w:rsid w:val="005754C3"/>
    <w:rsid w:val="005C4CBD"/>
    <w:rsid w:val="00646B51"/>
    <w:rsid w:val="00690DEB"/>
    <w:rsid w:val="0069651A"/>
    <w:rsid w:val="006F2F60"/>
    <w:rsid w:val="006F44DC"/>
    <w:rsid w:val="00720FC2"/>
    <w:rsid w:val="00747BFB"/>
    <w:rsid w:val="007A3411"/>
    <w:rsid w:val="007A3F0D"/>
    <w:rsid w:val="007D1730"/>
    <w:rsid w:val="007E7DF3"/>
    <w:rsid w:val="00801062"/>
    <w:rsid w:val="008417C9"/>
    <w:rsid w:val="0087458C"/>
    <w:rsid w:val="00896F08"/>
    <w:rsid w:val="008B50F8"/>
    <w:rsid w:val="008B770A"/>
    <w:rsid w:val="008D4767"/>
    <w:rsid w:val="00941F43"/>
    <w:rsid w:val="00955121"/>
    <w:rsid w:val="00983CE3"/>
    <w:rsid w:val="0098578D"/>
    <w:rsid w:val="009D3530"/>
    <w:rsid w:val="00A1784C"/>
    <w:rsid w:val="00A233DD"/>
    <w:rsid w:val="00A404B9"/>
    <w:rsid w:val="00A97FDD"/>
    <w:rsid w:val="00AF0484"/>
    <w:rsid w:val="00AF692A"/>
    <w:rsid w:val="00B52B60"/>
    <w:rsid w:val="00BB04CF"/>
    <w:rsid w:val="00C736E9"/>
    <w:rsid w:val="00C90263"/>
    <w:rsid w:val="00CA4EE7"/>
    <w:rsid w:val="00D835AA"/>
    <w:rsid w:val="00D85A85"/>
    <w:rsid w:val="00E543C2"/>
    <w:rsid w:val="00E7541C"/>
    <w:rsid w:val="00E82FAB"/>
    <w:rsid w:val="00ED28AE"/>
    <w:rsid w:val="00F3300C"/>
    <w:rsid w:val="00F76F48"/>
    <w:rsid w:val="00FA3577"/>
    <w:rsid w:val="00FF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textAlignment w:val="baseline"/>
    </w:pPr>
    <w:rPr>
      <w:rFonts w:ascii="Calibri" w:eastAsia="SimSun" w:hAnsi="Calibri" w:cs="Calibri"/>
      <w:kern w:val="1"/>
      <w:sz w:val="22"/>
      <w:szCs w:val="22"/>
      <w:lang w:eastAsia="zh-CN"/>
    </w:rPr>
  </w:style>
  <w:style w:type="paragraph" w:styleId="Ttulo1">
    <w:name w:val="heading 1"/>
    <w:basedOn w:val="Ttulo20"/>
    <w:next w:val="Corpodetexto"/>
    <w:qFormat/>
    <w:pPr>
      <w:numPr>
        <w:numId w:val="1"/>
      </w:numPr>
      <w:outlineLvl w:val="0"/>
    </w:pPr>
  </w:style>
  <w:style w:type="paragraph" w:styleId="Ttulo2">
    <w:name w:val="heading 2"/>
    <w:basedOn w:val="Ttulo20"/>
    <w:next w:val="Corpodetexto"/>
    <w:qFormat/>
    <w:pPr>
      <w:numPr>
        <w:ilvl w:val="1"/>
        <w:numId w:val="1"/>
      </w:numPr>
      <w:spacing w:before="200" w:after="0"/>
      <w:outlineLvl w:val="1"/>
    </w:pPr>
  </w:style>
  <w:style w:type="paragraph" w:styleId="Ttulo3">
    <w:name w:val="heading 3"/>
    <w:basedOn w:val="Ttulo20"/>
    <w:next w:val="Corpodetexto"/>
    <w:qFormat/>
    <w:pPr>
      <w:numPr>
        <w:ilvl w:val="2"/>
        <w:numId w:val="1"/>
      </w:numPr>
      <w:spacing w:before="140" w:after="0"/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cs="Times New Roman"/>
      <w:b/>
      <w:bCs/>
      <w:color w:val="000000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eastAsia="Times New Roman"/>
      <w:b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Times New Roman"/>
      <w:b/>
      <w:bCs/>
    </w:rPr>
  </w:style>
  <w:style w:type="character" w:customStyle="1" w:styleId="WW8Num7z0">
    <w:name w:val="WW8Num7z0"/>
    <w:rPr>
      <w:rFonts w:cs="Times New Roman"/>
    </w:rPr>
  </w:style>
  <w:style w:type="character" w:customStyle="1" w:styleId="WW8Num8z0">
    <w:name w:val="WW8Num8z0"/>
    <w:rPr>
      <w:rFonts w:cs="Times New Roman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cs="Times New Roman"/>
      <w:b/>
      <w:bCs/>
    </w:rPr>
  </w:style>
  <w:style w:type="character" w:customStyle="1" w:styleId="Fontepargpadro1">
    <w:name w:val="Fonte parág. padrão1"/>
  </w:style>
  <w:style w:type="character" w:customStyle="1" w:styleId="CharChar6">
    <w:name w:val="Char Char6"/>
    <w:rPr>
      <w:rFonts w:ascii="Cambria" w:hAnsi="Cambria" w:cs="Cambria"/>
      <w:b/>
      <w:bCs/>
      <w:kern w:val="1"/>
      <w:sz w:val="32"/>
      <w:szCs w:val="32"/>
    </w:rPr>
  </w:style>
  <w:style w:type="character" w:customStyle="1" w:styleId="CharChar5">
    <w:name w:val="Char Char5"/>
    <w:rPr>
      <w:rFonts w:ascii="Cambria" w:hAnsi="Cambria" w:cs="Cambria"/>
      <w:kern w:val="1"/>
      <w:sz w:val="24"/>
      <w:szCs w:val="24"/>
    </w:rPr>
  </w:style>
  <w:style w:type="character" w:customStyle="1" w:styleId="CharChar4">
    <w:name w:val="Char Char4"/>
    <w:rPr>
      <w:rFonts w:cs="Times New Roman"/>
      <w:kern w:val="1"/>
    </w:rPr>
  </w:style>
  <w:style w:type="character" w:customStyle="1" w:styleId="CharChar3">
    <w:name w:val="Char Char3"/>
    <w:rPr>
      <w:rFonts w:cs="Times New Roman"/>
      <w:kern w:val="1"/>
    </w:rPr>
  </w:style>
  <w:style w:type="character" w:customStyle="1" w:styleId="CharChar2">
    <w:name w:val="Char Char2"/>
    <w:rPr>
      <w:rFonts w:ascii="Times New Roman" w:hAnsi="Times New Roman" w:cs="Times New Roman"/>
      <w:kern w:val="1"/>
      <w:sz w:val="2"/>
      <w:szCs w:val="2"/>
    </w:rPr>
  </w:style>
  <w:style w:type="character" w:customStyle="1" w:styleId="CharChar1">
    <w:name w:val="Char Char1"/>
    <w:rPr>
      <w:rFonts w:cs="Times New Roman"/>
      <w:kern w:val="1"/>
    </w:rPr>
  </w:style>
  <w:style w:type="character" w:customStyle="1" w:styleId="CharChar">
    <w:name w:val="Char Char"/>
    <w:rPr>
      <w:rFonts w:cs="Times New Roman"/>
      <w:kern w:val="1"/>
    </w:rPr>
  </w:style>
  <w:style w:type="character" w:styleId="Nmerodelinha">
    <w:name w:val="line number"/>
    <w:rPr>
      <w:rFonts w:cs="Times New Roman"/>
    </w:rPr>
  </w:style>
  <w:style w:type="character" w:customStyle="1" w:styleId="CabealhoChar">
    <w:name w:val="Cabeçalho Char"/>
    <w:rPr>
      <w:rFonts w:cs="Times New Roman"/>
    </w:rPr>
  </w:style>
  <w:style w:type="character" w:customStyle="1" w:styleId="RodapChar">
    <w:name w:val="Rodapé Char"/>
    <w:rPr>
      <w:rFonts w:cs="Times New Roman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rPr>
      <w:rFonts w:ascii="Garamond" w:hAnsi="Garamond" w:cs="Garamond"/>
      <w:sz w:val="20"/>
      <w:szCs w:val="20"/>
    </w:rPr>
  </w:style>
  <w:style w:type="character" w:customStyle="1" w:styleId="Recuodecorpodetexto2Char">
    <w:name w:val="Recuo de corpo de texto 2 Char"/>
    <w:rPr>
      <w:rFonts w:ascii="Garamond" w:hAnsi="Garamond" w:cs="Garamond"/>
      <w:color w:val="000000"/>
      <w:sz w:val="20"/>
      <w:szCs w:val="20"/>
    </w:rPr>
  </w:style>
  <w:style w:type="character" w:customStyle="1" w:styleId="apple-style-span">
    <w:name w:val="apple-style-span"/>
    <w:rPr>
      <w:rFonts w:cs="Times New Roman"/>
    </w:rPr>
  </w:style>
  <w:style w:type="character" w:customStyle="1" w:styleId="ListLabel1">
    <w:name w:val="ListLabel 1"/>
    <w:rPr>
      <w:b/>
      <w:color w:val="000000"/>
    </w:rPr>
  </w:style>
  <w:style w:type="character" w:customStyle="1" w:styleId="ListLabel2">
    <w:name w:val="ListLabel 2"/>
    <w:rPr>
      <w:b/>
    </w:rPr>
  </w:style>
  <w:style w:type="character" w:customStyle="1" w:styleId="ListLabel3">
    <w:name w:val="ListLabel 3"/>
    <w:rPr>
      <w:rFonts w:eastAsia="Times New Roman"/>
      <w:b/>
    </w:rPr>
  </w:style>
  <w:style w:type="character" w:customStyle="1" w:styleId="ListLabel4">
    <w:name w:val="ListLabel 4"/>
  </w:style>
  <w:style w:type="character" w:customStyle="1" w:styleId="ListLabel5">
    <w:name w:val="ListLabel 5"/>
    <w:rPr>
      <w:b/>
    </w:rPr>
  </w:style>
  <w:style w:type="character" w:customStyle="1" w:styleId="Linenumbering">
    <w:name w:val="Line numbering"/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 w:cs="Courier New"/>
      <w:sz w:val="20"/>
    </w:rPr>
  </w:style>
  <w:style w:type="character" w:customStyle="1" w:styleId="HiperlinkVisitado1">
    <w:name w:val="HiperlinkVisitado1"/>
    <w:rPr>
      <w:color w:val="800080"/>
      <w:u w:val="single"/>
    </w:rPr>
  </w:style>
  <w:style w:type="character" w:customStyle="1" w:styleId="Keyboard">
    <w:name w:val="Keyboard"/>
    <w:rPr>
      <w:rFonts w:ascii="Courier New" w:hAnsi="Courier New" w:cs="Courier New"/>
      <w:b/>
      <w:sz w:val="20"/>
    </w:rPr>
  </w:style>
  <w:style w:type="character" w:customStyle="1" w:styleId="Sample">
    <w:name w:val="Sample"/>
    <w:rPr>
      <w:rFonts w:ascii="Courier New" w:hAnsi="Courier New" w:cs="Courier New"/>
    </w:rPr>
  </w:style>
  <w:style w:type="character" w:customStyle="1" w:styleId="Forte1">
    <w:name w:val="Forte1"/>
    <w:rPr>
      <w:b/>
    </w:rPr>
  </w:style>
  <w:style w:type="character" w:customStyle="1" w:styleId="Typewriter">
    <w:name w:val="Typewriter"/>
    <w:rPr>
      <w:rFonts w:ascii="Courier New" w:hAnsi="Courier New" w:cs="Courier New"/>
      <w:sz w:val="20"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character" w:customStyle="1" w:styleId="Smbolosdenumerao">
    <w:name w:val="Símbolos de numeração"/>
  </w:style>
  <w:style w:type="character" w:styleId="Forte">
    <w:name w:val="Strong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customStyle="1" w:styleId="Nmerodelinha1">
    <w:name w:val="Número de linha1"/>
    <w:basedOn w:val="Fontepargpadro2"/>
  </w:style>
  <w:style w:type="paragraph" w:customStyle="1" w:styleId="Ttulo20">
    <w:name w:val="Título2"/>
    <w:basedOn w:val="Normal"/>
    <w:next w:val="Corpodetexto"/>
    <w:pPr>
      <w:jc w:val="center"/>
    </w:pPr>
    <w:rPr>
      <w:b/>
      <w:bCs/>
      <w:sz w:val="56"/>
      <w:szCs w:val="56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customStyle="1" w:styleId="LO-Normal">
    <w:name w:val="LO-Normal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Subttulo">
    <w:name w:val="Subtitle"/>
    <w:basedOn w:val="Ttulo10"/>
    <w:next w:val="Textbody"/>
    <w:qFormat/>
    <w:pPr>
      <w:jc w:val="center"/>
    </w:pPr>
    <w:rPr>
      <w:i/>
      <w:iCs/>
    </w:r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Standard">
    <w:name w:val="Standar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textAlignment w:val="baseline"/>
    </w:pPr>
    <w:rPr>
      <w:rFonts w:ascii="Calibri" w:eastAsia="SimSun" w:hAnsi="Calibri" w:cs="Calibri"/>
      <w:kern w:val="1"/>
      <w:sz w:val="22"/>
      <w:szCs w:val="22"/>
      <w:lang w:eastAsia="zh-CN"/>
    </w:rPr>
  </w:style>
  <w:style w:type="paragraph" w:customStyle="1" w:styleId="Ttulo10">
    <w:name w:val="Título1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  <w:pPr>
      <w:suppressLineNumbers/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Standard"/>
    <w:pPr>
      <w:suppressLineNumbers/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rpodetexto21">
    <w:name w:val="Corpo de texto 21"/>
    <w:basedOn w:val="Standard"/>
    <w:pPr>
      <w:spacing w:after="0" w:line="240" w:lineRule="auto"/>
      <w:jc w:val="both"/>
    </w:pPr>
    <w:rPr>
      <w:rFonts w:ascii="Garamond" w:hAnsi="Garamond" w:cs="Garamond"/>
      <w:sz w:val="28"/>
      <w:szCs w:val="28"/>
    </w:rPr>
  </w:style>
  <w:style w:type="paragraph" w:customStyle="1" w:styleId="Recuodecorpodetexto21">
    <w:name w:val="Recuo de corpo de texto 21"/>
    <w:basedOn w:val="Standard"/>
    <w:pPr>
      <w:spacing w:after="0" w:line="240" w:lineRule="auto"/>
      <w:ind w:left="426" w:hanging="426"/>
      <w:jc w:val="both"/>
    </w:pPr>
    <w:rPr>
      <w:rFonts w:ascii="Garamond" w:hAnsi="Garamond" w:cs="Garamond"/>
      <w:color w:val="000000"/>
      <w:sz w:val="26"/>
      <w:szCs w:val="26"/>
    </w:rPr>
  </w:style>
  <w:style w:type="paragraph" w:styleId="PargrafodaLista">
    <w:name w:val="List Paragraph"/>
    <w:basedOn w:val="Standard"/>
    <w:qFormat/>
    <w:pPr>
      <w:spacing w:after="0" w:line="240" w:lineRule="auto"/>
      <w:ind w:left="708"/>
    </w:pPr>
    <w:rPr>
      <w:rFonts w:ascii="Times New Roman" w:hAnsi="Times New Roman" w:cs="Times New Roman"/>
      <w:sz w:val="20"/>
      <w:szCs w:val="20"/>
    </w:rPr>
  </w:style>
  <w:style w:type="paragraph" w:customStyle="1" w:styleId="western">
    <w:name w:val="western"/>
    <w:basedOn w:val="Normal"/>
    <w:pPr>
      <w:widowControl/>
      <w:suppressAutoHyphens w:val="0"/>
      <w:spacing w:before="280" w:after="119" w:line="240" w:lineRule="auto"/>
      <w:textAlignment w:val="auto"/>
    </w:pPr>
    <w:rPr>
      <w:sz w:val="24"/>
      <w:szCs w:val="24"/>
    </w:rPr>
  </w:style>
  <w:style w:type="paragraph" w:customStyle="1" w:styleId="DefinitionTerm">
    <w:name w:val="Definition Term"/>
    <w:basedOn w:val="Normal"/>
  </w:style>
  <w:style w:type="paragraph" w:customStyle="1" w:styleId="DefinitionList">
    <w:name w:val="Definition List"/>
    <w:basedOn w:val="Normal"/>
    <w:pPr>
      <w:ind w:left="360"/>
    </w:pPr>
  </w:style>
  <w:style w:type="paragraph" w:customStyle="1" w:styleId="H1">
    <w:name w:val="H1"/>
    <w:basedOn w:val="Normal"/>
    <w:pPr>
      <w:keepNext/>
      <w:spacing w:before="100" w:after="100"/>
    </w:pPr>
    <w:rPr>
      <w:b/>
      <w:sz w:val="48"/>
    </w:rPr>
  </w:style>
  <w:style w:type="paragraph" w:customStyle="1" w:styleId="H2">
    <w:name w:val="H2"/>
    <w:basedOn w:val="Normal"/>
    <w:pPr>
      <w:keepNext/>
      <w:spacing w:before="100" w:after="100"/>
    </w:pPr>
    <w:rPr>
      <w:b/>
      <w:sz w:val="36"/>
    </w:rPr>
  </w:style>
  <w:style w:type="paragraph" w:customStyle="1" w:styleId="H3">
    <w:name w:val="H3"/>
    <w:basedOn w:val="Normal"/>
    <w:pPr>
      <w:keepNext/>
      <w:spacing w:before="100" w:after="100"/>
    </w:pPr>
    <w:rPr>
      <w:b/>
      <w:sz w:val="28"/>
    </w:rPr>
  </w:style>
  <w:style w:type="paragraph" w:customStyle="1" w:styleId="H4">
    <w:name w:val="H4"/>
    <w:basedOn w:val="Normal"/>
    <w:pPr>
      <w:keepNext/>
      <w:spacing w:before="100" w:after="100"/>
    </w:pPr>
    <w:rPr>
      <w:b/>
      <w:sz w:val="24"/>
    </w:rPr>
  </w:style>
  <w:style w:type="paragraph" w:customStyle="1" w:styleId="H5">
    <w:name w:val="H5"/>
    <w:basedOn w:val="Normal"/>
    <w:pPr>
      <w:keepNext/>
      <w:spacing w:before="100" w:after="100"/>
    </w:pPr>
    <w:rPr>
      <w:b/>
      <w:sz w:val="20"/>
    </w:rPr>
  </w:style>
  <w:style w:type="paragraph" w:customStyle="1" w:styleId="H6">
    <w:name w:val="H6"/>
    <w:basedOn w:val="Normal"/>
    <w:pPr>
      <w:keepNext/>
      <w:spacing w:before="100" w:after="100"/>
    </w:pPr>
    <w:rPr>
      <w:b/>
      <w:sz w:val="16"/>
    </w:rPr>
  </w:style>
  <w:style w:type="paragraph" w:customStyle="1" w:styleId="Address">
    <w:name w:val="Address"/>
    <w:basedOn w:val="Normal"/>
    <w:rPr>
      <w:i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/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pPr>
      <w:pBdr>
        <w:top w:val="double" w:sz="2" w:space="0" w:color="000000"/>
        <w:left w:val="double" w:sz="2" w:space="0" w:color="000000"/>
        <w:bottom w:val="double" w:sz="2" w:space="0" w:color="000000"/>
        <w:right w:val="double" w:sz="2" w:space="0" w:color="000000"/>
      </w:pBdr>
      <w:suppressAutoHyphens/>
      <w:jc w:val="center"/>
      <w:textAlignment w:val="baseline"/>
    </w:pPr>
    <w:rPr>
      <w:rFonts w:ascii="Arial" w:eastAsia="Arial" w:hAnsi="Arial" w:cs="Courier New"/>
      <w:vanish/>
      <w:kern w:val="1"/>
      <w:sz w:val="16"/>
      <w:szCs w:val="24"/>
      <w:lang w:eastAsia="zh-CN" w:bidi="hi-IN"/>
    </w:rPr>
  </w:style>
  <w:style w:type="paragraph" w:customStyle="1" w:styleId="z-TopofForm">
    <w:name w:val="z-Top of Form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  <w:textAlignment w:val="baseline"/>
    </w:pPr>
    <w:rPr>
      <w:rFonts w:ascii="Arial" w:eastAsia="Arial" w:hAnsi="Arial" w:cs="Courier New"/>
      <w:vanish/>
      <w:kern w:val="1"/>
      <w:sz w:val="16"/>
      <w:szCs w:val="24"/>
      <w:lang w:eastAsia="zh-CN" w:bidi="hi-IN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Default">
    <w:name w:val="Default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Arial" w:eastAsia="SimSun" w:hAnsi="Arial" w:cs="Mangal"/>
      <w:color w:val="000000"/>
      <w:kern w:val="1"/>
      <w:sz w:val="24"/>
      <w:szCs w:val="24"/>
      <w:lang w:eastAsia="zh-CN" w:bidi="hi-IN"/>
    </w:rPr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table" w:styleId="Tabelacomgrade">
    <w:name w:val="Table Grid"/>
    <w:basedOn w:val="Tabelanormal"/>
    <w:uiPriority w:val="59"/>
    <w:rsid w:val="006F2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F2F60"/>
    <w:rPr>
      <w:color w:val="0000FF"/>
      <w:u w:val="single"/>
    </w:rPr>
  </w:style>
  <w:style w:type="character" w:styleId="Refdecomentrio">
    <w:name w:val="annotation reference"/>
    <w:uiPriority w:val="99"/>
    <w:semiHidden/>
    <w:unhideWhenUsed/>
    <w:rsid w:val="006F2F6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F2F60"/>
    <w:rPr>
      <w:rFonts w:cs="Times New Roman"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6F2F60"/>
    <w:rPr>
      <w:rFonts w:ascii="Calibri" w:eastAsia="SimSun" w:hAnsi="Calibri" w:cs="Calibri"/>
      <w:kern w:val="1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F2F60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F2F60"/>
    <w:rPr>
      <w:rFonts w:ascii="Calibri" w:eastAsia="SimSun" w:hAnsi="Calibri" w:cs="Calibri"/>
      <w:b/>
      <w:bCs/>
      <w:kern w:val="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textAlignment w:val="baseline"/>
    </w:pPr>
    <w:rPr>
      <w:rFonts w:ascii="Calibri" w:eastAsia="SimSun" w:hAnsi="Calibri" w:cs="Calibri"/>
      <w:kern w:val="1"/>
      <w:sz w:val="22"/>
      <w:szCs w:val="22"/>
      <w:lang w:eastAsia="zh-CN"/>
    </w:rPr>
  </w:style>
  <w:style w:type="paragraph" w:styleId="Ttulo1">
    <w:name w:val="heading 1"/>
    <w:basedOn w:val="Ttulo20"/>
    <w:next w:val="Corpodetexto"/>
    <w:qFormat/>
    <w:pPr>
      <w:numPr>
        <w:numId w:val="1"/>
      </w:numPr>
      <w:outlineLvl w:val="0"/>
    </w:pPr>
  </w:style>
  <w:style w:type="paragraph" w:styleId="Ttulo2">
    <w:name w:val="heading 2"/>
    <w:basedOn w:val="Ttulo20"/>
    <w:next w:val="Corpodetexto"/>
    <w:qFormat/>
    <w:pPr>
      <w:numPr>
        <w:ilvl w:val="1"/>
        <w:numId w:val="1"/>
      </w:numPr>
      <w:spacing w:before="200" w:after="0"/>
      <w:outlineLvl w:val="1"/>
    </w:pPr>
  </w:style>
  <w:style w:type="paragraph" w:styleId="Ttulo3">
    <w:name w:val="heading 3"/>
    <w:basedOn w:val="Ttulo20"/>
    <w:next w:val="Corpodetexto"/>
    <w:qFormat/>
    <w:pPr>
      <w:numPr>
        <w:ilvl w:val="2"/>
        <w:numId w:val="1"/>
      </w:numPr>
      <w:spacing w:before="140" w:after="0"/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cs="Times New Roman"/>
      <w:b/>
      <w:bCs/>
      <w:color w:val="000000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eastAsia="Times New Roman"/>
      <w:b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Times New Roman"/>
      <w:b/>
      <w:bCs/>
    </w:rPr>
  </w:style>
  <w:style w:type="character" w:customStyle="1" w:styleId="WW8Num7z0">
    <w:name w:val="WW8Num7z0"/>
    <w:rPr>
      <w:rFonts w:cs="Times New Roman"/>
    </w:rPr>
  </w:style>
  <w:style w:type="character" w:customStyle="1" w:styleId="WW8Num8z0">
    <w:name w:val="WW8Num8z0"/>
    <w:rPr>
      <w:rFonts w:cs="Times New Roman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cs="Times New Roman"/>
      <w:b/>
      <w:bCs/>
    </w:rPr>
  </w:style>
  <w:style w:type="character" w:customStyle="1" w:styleId="Fontepargpadro1">
    <w:name w:val="Fonte parág. padrão1"/>
  </w:style>
  <w:style w:type="character" w:customStyle="1" w:styleId="CharChar6">
    <w:name w:val="Char Char6"/>
    <w:rPr>
      <w:rFonts w:ascii="Cambria" w:hAnsi="Cambria" w:cs="Cambria"/>
      <w:b/>
      <w:bCs/>
      <w:kern w:val="1"/>
      <w:sz w:val="32"/>
      <w:szCs w:val="32"/>
    </w:rPr>
  </w:style>
  <w:style w:type="character" w:customStyle="1" w:styleId="CharChar5">
    <w:name w:val="Char Char5"/>
    <w:rPr>
      <w:rFonts w:ascii="Cambria" w:hAnsi="Cambria" w:cs="Cambria"/>
      <w:kern w:val="1"/>
      <w:sz w:val="24"/>
      <w:szCs w:val="24"/>
    </w:rPr>
  </w:style>
  <w:style w:type="character" w:customStyle="1" w:styleId="CharChar4">
    <w:name w:val="Char Char4"/>
    <w:rPr>
      <w:rFonts w:cs="Times New Roman"/>
      <w:kern w:val="1"/>
    </w:rPr>
  </w:style>
  <w:style w:type="character" w:customStyle="1" w:styleId="CharChar3">
    <w:name w:val="Char Char3"/>
    <w:rPr>
      <w:rFonts w:cs="Times New Roman"/>
      <w:kern w:val="1"/>
    </w:rPr>
  </w:style>
  <w:style w:type="character" w:customStyle="1" w:styleId="CharChar2">
    <w:name w:val="Char Char2"/>
    <w:rPr>
      <w:rFonts w:ascii="Times New Roman" w:hAnsi="Times New Roman" w:cs="Times New Roman"/>
      <w:kern w:val="1"/>
      <w:sz w:val="2"/>
      <w:szCs w:val="2"/>
    </w:rPr>
  </w:style>
  <w:style w:type="character" w:customStyle="1" w:styleId="CharChar1">
    <w:name w:val="Char Char1"/>
    <w:rPr>
      <w:rFonts w:cs="Times New Roman"/>
      <w:kern w:val="1"/>
    </w:rPr>
  </w:style>
  <w:style w:type="character" w:customStyle="1" w:styleId="CharChar">
    <w:name w:val="Char Char"/>
    <w:rPr>
      <w:rFonts w:cs="Times New Roman"/>
      <w:kern w:val="1"/>
    </w:rPr>
  </w:style>
  <w:style w:type="character" w:styleId="Nmerodelinha">
    <w:name w:val="line number"/>
    <w:rPr>
      <w:rFonts w:cs="Times New Roman"/>
    </w:rPr>
  </w:style>
  <w:style w:type="character" w:customStyle="1" w:styleId="CabealhoChar">
    <w:name w:val="Cabeçalho Char"/>
    <w:rPr>
      <w:rFonts w:cs="Times New Roman"/>
    </w:rPr>
  </w:style>
  <w:style w:type="character" w:customStyle="1" w:styleId="RodapChar">
    <w:name w:val="Rodapé Char"/>
    <w:rPr>
      <w:rFonts w:cs="Times New Roman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rPr>
      <w:rFonts w:ascii="Garamond" w:hAnsi="Garamond" w:cs="Garamond"/>
      <w:sz w:val="20"/>
      <w:szCs w:val="20"/>
    </w:rPr>
  </w:style>
  <w:style w:type="character" w:customStyle="1" w:styleId="Recuodecorpodetexto2Char">
    <w:name w:val="Recuo de corpo de texto 2 Char"/>
    <w:rPr>
      <w:rFonts w:ascii="Garamond" w:hAnsi="Garamond" w:cs="Garamond"/>
      <w:color w:val="000000"/>
      <w:sz w:val="20"/>
      <w:szCs w:val="20"/>
    </w:rPr>
  </w:style>
  <w:style w:type="character" w:customStyle="1" w:styleId="apple-style-span">
    <w:name w:val="apple-style-span"/>
    <w:rPr>
      <w:rFonts w:cs="Times New Roman"/>
    </w:rPr>
  </w:style>
  <w:style w:type="character" w:customStyle="1" w:styleId="ListLabel1">
    <w:name w:val="ListLabel 1"/>
    <w:rPr>
      <w:b/>
      <w:color w:val="000000"/>
    </w:rPr>
  </w:style>
  <w:style w:type="character" w:customStyle="1" w:styleId="ListLabel2">
    <w:name w:val="ListLabel 2"/>
    <w:rPr>
      <w:b/>
    </w:rPr>
  </w:style>
  <w:style w:type="character" w:customStyle="1" w:styleId="ListLabel3">
    <w:name w:val="ListLabel 3"/>
    <w:rPr>
      <w:rFonts w:eastAsia="Times New Roman"/>
      <w:b/>
    </w:rPr>
  </w:style>
  <w:style w:type="character" w:customStyle="1" w:styleId="ListLabel4">
    <w:name w:val="ListLabel 4"/>
  </w:style>
  <w:style w:type="character" w:customStyle="1" w:styleId="ListLabel5">
    <w:name w:val="ListLabel 5"/>
    <w:rPr>
      <w:b/>
    </w:rPr>
  </w:style>
  <w:style w:type="character" w:customStyle="1" w:styleId="Linenumbering">
    <w:name w:val="Line numbering"/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 w:cs="Courier New"/>
      <w:sz w:val="20"/>
    </w:rPr>
  </w:style>
  <w:style w:type="character" w:customStyle="1" w:styleId="HiperlinkVisitado1">
    <w:name w:val="HiperlinkVisitado1"/>
    <w:rPr>
      <w:color w:val="800080"/>
      <w:u w:val="single"/>
    </w:rPr>
  </w:style>
  <w:style w:type="character" w:customStyle="1" w:styleId="Keyboard">
    <w:name w:val="Keyboard"/>
    <w:rPr>
      <w:rFonts w:ascii="Courier New" w:hAnsi="Courier New" w:cs="Courier New"/>
      <w:b/>
      <w:sz w:val="20"/>
    </w:rPr>
  </w:style>
  <w:style w:type="character" w:customStyle="1" w:styleId="Sample">
    <w:name w:val="Sample"/>
    <w:rPr>
      <w:rFonts w:ascii="Courier New" w:hAnsi="Courier New" w:cs="Courier New"/>
    </w:rPr>
  </w:style>
  <w:style w:type="character" w:customStyle="1" w:styleId="Forte1">
    <w:name w:val="Forte1"/>
    <w:rPr>
      <w:b/>
    </w:rPr>
  </w:style>
  <w:style w:type="character" w:customStyle="1" w:styleId="Typewriter">
    <w:name w:val="Typewriter"/>
    <w:rPr>
      <w:rFonts w:ascii="Courier New" w:hAnsi="Courier New" w:cs="Courier New"/>
      <w:sz w:val="20"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character" w:customStyle="1" w:styleId="Smbolosdenumerao">
    <w:name w:val="Símbolos de numeração"/>
  </w:style>
  <w:style w:type="character" w:styleId="Forte">
    <w:name w:val="Strong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customStyle="1" w:styleId="Nmerodelinha1">
    <w:name w:val="Número de linha1"/>
    <w:basedOn w:val="Fontepargpadro2"/>
  </w:style>
  <w:style w:type="paragraph" w:customStyle="1" w:styleId="Ttulo20">
    <w:name w:val="Título2"/>
    <w:basedOn w:val="Normal"/>
    <w:next w:val="Corpodetexto"/>
    <w:pPr>
      <w:jc w:val="center"/>
    </w:pPr>
    <w:rPr>
      <w:b/>
      <w:bCs/>
      <w:sz w:val="56"/>
      <w:szCs w:val="56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customStyle="1" w:styleId="LO-Normal">
    <w:name w:val="LO-Normal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Subttulo">
    <w:name w:val="Subtitle"/>
    <w:basedOn w:val="Ttulo10"/>
    <w:next w:val="Textbody"/>
    <w:qFormat/>
    <w:pPr>
      <w:jc w:val="center"/>
    </w:pPr>
    <w:rPr>
      <w:i/>
      <w:iCs/>
    </w:r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Standard">
    <w:name w:val="Standar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textAlignment w:val="baseline"/>
    </w:pPr>
    <w:rPr>
      <w:rFonts w:ascii="Calibri" w:eastAsia="SimSun" w:hAnsi="Calibri" w:cs="Calibri"/>
      <w:kern w:val="1"/>
      <w:sz w:val="22"/>
      <w:szCs w:val="22"/>
      <w:lang w:eastAsia="zh-CN"/>
    </w:rPr>
  </w:style>
  <w:style w:type="paragraph" w:customStyle="1" w:styleId="Ttulo10">
    <w:name w:val="Título1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  <w:pPr>
      <w:suppressLineNumbers/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Standard"/>
    <w:pPr>
      <w:suppressLineNumbers/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rpodetexto21">
    <w:name w:val="Corpo de texto 21"/>
    <w:basedOn w:val="Standard"/>
    <w:pPr>
      <w:spacing w:after="0" w:line="240" w:lineRule="auto"/>
      <w:jc w:val="both"/>
    </w:pPr>
    <w:rPr>
      <w:rFonts w:ascii="Garamond" w:hAnsi="Garamond" w:cs="Garamond"/>
      <w:sz w:val="28"/>
      <w:szCs w:val="28"/>
    </w:rPr>
  </w:style>
  <w:style w:type="paragraph" w:customStyle="1" w:styleId="Recuodecorpodetexto21">
    <w:name w:val="Recuo de corpo de texto 21"/>
    <w:basedOn w:val="Standard"/>
    <w:pPr>
      <w:spacing w:after="0" w:line="240" w:lineRule="auto"/>
      <w:ind w:left="426" w:hanging="426"/>
      <w:jc w:val="both"/>
    </w:pPr>
    <w:rPr>
      <w:rFonts w:ascii="Garamond" w:hAnsi="Garamond" w:cs="Garamond"/>
      <w:color w:val="000000"/>
      <w:sz w:val="26"/>
      <w:szCs w:val="26"/>
    </w:rPr>
  </w:style>
  <w:style w:type="paragraph" w:styleId="PargrafodaLista">
    <w:name w:val="List Paragraph"/>
    <w:basedOn w:val="Standard"/>
    <w:qFormat/>
    <w:pPr>
      <w:spacing w:after="0" w:line="240" w:lineRule="auto"/>
      <w:ind w:left="708"/>
    </w:pPr>
    <w:rPr>
      <w:rFonts w:ascii="Times New Roman" w:hAnsi="Times New Roman" w:cs="Times New Roman"/>
      <w:sz w:val="20"/>
      <w:szCs w:val="20"/>
    </w:rPr>
  </w:style>
  <w:style w:type="paragraph" w:customStyle="1" w:styleId="western">
    <w:name w:val="western"/>
    <w:basedOn w:val="Normal"/>
    <w:pPr>
      <w:widowControl/>
      <w:suppressAutoHyphens w:val="0"/>
      <w:spacing w:before="280" w:after="119" w:line="240" w:lineRule="auto"/>
      <w:textAlignment w:val="auto"/>
    </w:pPr>
    <w:rPr>
      <w:sz w:val="24"/>
      <w:szCs w:val="24"/>
    </w:rPr>
  </w:style>
  <w:style w:type="paragraph" w:customStyle="1" w:styleId="DefinitionTerm">
    <w:name w:val="Definition Term"/>
    <w:basedOn w:val="Normal"/>
  </w:style>
  <w:style w:type="paragraph" w:customStyle="1" w:styleId="DefinitionList">
    <w:name w:val="Definition List"/>
    <w:basedOn w:val="Normal"/>
    <w:pPr>
      <w:ind w:left="360"/>
    </w:pPr>
  </w:style>
  <w:style w:type="paragraph" w:customStyle="1" w:styleId="H1">
    <w:name w:val="H1"/>
    <w:basedOn w:val="Normal"/>
    <w:pPr>
      <w:keepNext/>
      <w:spacing w:before="100" w:after="100"/>
    </w:pPr>
    <w:rPr>
      <w:b/>
      <w:sz w:val="48"/>
    </w:rPr>
  </w:style>
  <w:style w:type="paragraph" w:customStyle="1" w:styleId="H2">
    <w:name w:val="H2"/>
    <w:basedOn w:val="Normal"/>
    <w:pPr>
      <w:keepNext/>
      <w:spacing w:before="100" w:after="100"/>
    </w:pPr>
    <w:rPr>
      <w:b/>
      <w:sz w:val="36"/>
    </w:rPr>
  </w:style>
  <w:style w:type="paragraph" w:customStyle="1" w:styleId="H3">
    <w:name w:val="H3"/>
    <w:basedOn w:val="Normal"/>
    <w:pPr>
      <w:keepNext/>
      <w:spacing w:before="100" w:after="100"/>
    </w:pPr>
    <w:rPr>
      <w:b/>
      <w:sz w:val="28"/>
    </w:rPr>
  </w:style>
  <w:style w:type="paragraph" w:customStyle="1" w:styleId="H4">
    <w:name w:val="H4"/>
    <w:basedOn w:val="Normal"/>
    <w:pPr>
      <w:keepNext/>
      <w:spacing w:before="100" w:after="100"/>
    </w:pPr>
    <w:rPr>
      <w:b/>
      <w:sz w:val="24"/>
    </w:rPr>
  </w:style>
  <w:style w:type="paragraph" w:customStyle="1" w:styleId="H5">
    <w:name w:val="H5"/>
    <w:basedOn w:val="Normal"/>
    <w:pPr>
      <w:keepNext/>
      <w:spacing w:before="100" w:after="100"/>
    </w:pPr>
    <w:rPr>
      <w:b/>
      <w:sz w:val="20"/>
    </w:rPr>
  </w:style>
  <w:style w:type="paragraph" w:customStyle="1" w:styleId="H6">
    <w:name w:val="H6"/>
    <w:basedOn w:val="Normal"/>
    <w:pPr>
      <w:keepNext/>
      <w:spacing w:before="100" w:after="100"/>
    </w:pPr>
    <w:rPr>
      <w:b/>
      <w:sz w:val="16"/>
    </w:rPr>
  </w:style>
  <w:style w:type="paragraph" w:customStyle="1" w:styleId="Address">
    <w:name w:val="Address"/>
    <w:basedOn w:val="Normal"/>
    <w:rPr>
      <w:i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/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pPr>
      <w:pBdr>
        <w:top w:val="double" w:sz="2" w:space="0" w:color="000000"/>
        <w:left w:val="double" w:sz="2" w:space="0" w:color="000000"/>
        <w:bottom w:val="double" w:sz="2" w:space="0" w:color="000000"/>
        <w:right w:val="double" w:sz="2" w:space="0" w:color="000000"/>
      </w:pBdr>
      <w:suppressAutoHyphens/>
      <w:jc w:val="center"/>
      <w:textAlignment w:val="baseline"/>
    </w:pPr>
    <w:rPr>
      <w:rFonts w:ascii="Arial" w:eastAsia="Arial" w:hAnsi="Arial" w:cs="Courier New"/>
      <w:vanish/>
      <w:kern w:val="1"/>
      <w:sz w:val="16"/>
      <w:szCs w:val="24"/>
      <w:lang w:eastAsia="zh-CN" w:bidi="hi-IN"/>
    </w:rPr>
  </w:style>
  <w:style w:type="paragraph" w:customStyle="1" w:styleId="z-TopofForm">
    <w:name w:val="z-Top of Form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  <w:textAlignment w:val="baseline"/>
    </w:pPr>
    <w:rPr>
      <w:rFonts w:ascii="Arial" w:eastAsia="Arial" w:hAnsi="Arial" w:cs="Courier New"/>
      <w:vanish/>
      <w:kern w:val="1"/>
      <w:sz w:val="16"/>
      <w:szCs w:val="24"/>
      <w:lang w:eastAsia="zh-CN" w:bidi="hi-IN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Default">
    <w:name w:val="Default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Arial" w:eastAsia="SimSun" w:hAnsi="Arial" w:cs="Mangal"/>
      <w:color w:val="000000"/>
      <w:kern w:val="1"/>
      <w:sz w:val="24"/>
      <w:szCs w:val="24"/>
      <w:lang w:eastAsia="zh-CN" w:bidi="hi-IN"/>
    </w:rPr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table" w:styleId="Tabelacomgrade">
    <w:name w:val="Table Grid"/>
    <w:basedOn w:val="Tabelanormal"/>
    <w:uiPriority w:val="59"/>
    <w:rsid w:val="006F2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F2F60"/>
    <w:rPr>
      <w:color w:val="0000FF"/>
      <w:u w:val="single"/>
    </w:rPr>
  </w:style>
  <w:style w:type="character" w:styleId="Refdecomentrio">
    <w:name w:val="annotation reference"/>
    <w:uiPriority w:val="99"/>
    <w:semiHidden/>
    <w:unhideWhenUsed/>
    <w:rsid w:val="006F2F6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F2F60"/>
    <w:rPr>
      <w:rFonts w:cs="Times New Roman"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6F2F60"/>
    <w:rPr>
      <w:rFonts w:ascii="Calibri" w:eastAsia="SimSun" w:hAnsi="Calibri" w:cs="Calibri"/>
      <w:kern w:val="1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F2F60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F2F60"/>
    <w:rPr>
      <w:rFonts w:ascii="Calibri" w:eastAsia="SimSun" w:hAnsi="Calibri" w:cs="Calibri"/>
      <w:b/>
      <w:bCs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9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EBIO-IBIRAPUITA@SEMA.RS,GOV.BR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Primeira Reunião Extrordinária da Câmara Estadual de Compensa-ção Ambiental de 2015, designada pelas Portarias SEMA nº 050, e 051/2014</vt:lpstr>
    </vt:vector>
  </TitlesOfParts>
  <Company>Microsoft</Company>
  <LinksUpToDate>false</LinksUpToDate>
  <CharactersWithSpaces>1352</CharactersWithSpaces>
  <SharedDoc>false</SharedDoc>
  <HLinks>
    <vt:vector size="6" baseType="variant">
      <vt:variant>
        <vt:i4>5505075</vt:i4>
      </vt:variant>
      <vt:variant>
        <vt:i4>0</vt:i4>
      </vt:variant>
      <vt:variant>
        <vt:i4>0</vt:i4>
      </vt:variant>
      <vt:variant>
        <vt:i4>5</vt:i4>
      </vt:variant>
      <vt:variant>
        <vt:lpwstr>mailto:REBIO-IBIRAPUITA@SEMA.RS,GOV.BR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Primeira Reunião Extrordinária da Câmara Estadual de Compensa-ção Ambiental de 2015, designada pelas Portarias SEMA nº 050, e 051/2014</dc:title>
  <dc:creator>Jean Claude François Pasche Goular</dc:creator>
  <cp:lastModifiedBy>Danise Alves de Alves</cp:lastModifiedBy>
  <cp:revision>2</cp:revision>
  <cp:lastPrinted>2018-07-10T16:17:00Z</cp:lastPrinted>
  <dcterms:created xsi:type="dcterms:W3CDTF">2020-11-16T18:23:00Z</dcterms:created>
  <dcterms:modified xsi:type="dcterms:W3CDTF">2020-11-16T18:23:00Z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3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